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90F3" w14:textId="63F6ED68"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5"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6"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 xml:space="preserve">FISA was once again selected to facilitate the work of the Independent Schools Rapid Response Team (ISRRT). FISA will continue to receive school exposure reports and provide supports, along with your respective association COVID Leads, for schools that require </w:t>
      </w:r>
      <w:r w:rsidRPr="00112DB5">
        <w:rPr>
          <w:rStyle w:val="normaltextrun"/>
          <w:rFonts w:ascii="Tahoma" w:hAnsi="Tahoma" w:cs="Tahoma"/>
          <w:sz w:val="20"/>
          <w:szCs w:val="20"/>
          <w:lang w:val="en-US"/>
        </w:rPr>
        <w:lastRenderedPageBreak/>
        <w:t>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7"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8"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9"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lastRenderedPageBreak/>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1"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2"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3"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4"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5"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6"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7"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8"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9"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20"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21"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22"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eastAsia="Times New Roman" w:hAnsi="Helvetica" w:cs="Arial"/>
          <w:color w:val="212121"/>
          <w:sz w:val="15"/>
          <w:szCs w:val="15"/>
        </w:rPr>
      </w:pPr>
      <w:r w:rsidRPr="00AA2F10">
        <w:rPr>
          <w:rFonts w:ascii="Arial" w:eastAsia="Times New Roman"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eastAsia="Times New Roman" w:hAnsi="Tahoma" w:cs="Tahoma"/>
          <w:color w:val="222222"/>
          <w:sz w:val="22"/>
          <w:szCs w:val="22"/>
        </w:rPr>
      </w:pPr>
      <w:r w:rsidRPr="00AA2F10">
        <w:rPr>
          <w:rFonts w:ascii="Tahoma" w:eastAsia="Times New Roman"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9"/>
  </w:num>
  <w:num w:numId="4">
    <w:abstractNumId w:val="2"/>
  </w:num>
  <w:num w:numId="5">
    <w:abstractNumId w:val="7"/>
  </w:num>
  <w:num w:numId="6">
    <w:abstractNumId w:val="4"/>
  </w:num>
  <w:num w:numId="7">
    <w:abstractNumId w:val="24"/>
  </w:num>
  <w:num w:numId="8">
    <w:abstractNumId w:val="8"/>
  </w:num>
  <w:num w:numId="9">
    <w:abstractNumId w:val="25"/>
  </w:num>
  <w:num w:numId="10">
    <w:abstractNumId w:val="12"/>
  </w:num>
  <w:num w:numId="11">
    <w:abstractNumId w:val="21"/>
  </w:num>
  <w:num w:numId="12">
    <w:abstractNumId w:val="23"/>
  </w:num>
  <w:num w:numId="13">
    <w:abstractNumId w:val="3"/>
  </w:num>
  <w:num w:numId="14">
    <w:abstractNumId w:val="15"/>
  </w:num>
  <w:num w:numId="15">
    <w:abstractNumId w:val="14"/>
  </w:num>
  <w:num w:numId="16">
    <w:abstractNumId w:val="1"/>
  </w:num>
  <w:num w:numId="17">
    <w:abstractNumId w:val="20"/>
  </w:num>
  <w:num w:numId="18">
    <w:abstractNumId w:val="16"/>
  </w:num>
  <w:num w:numId="19">
    <w:abstractNumId w:val="10"/>
  </w:num>
  <w:num w:numId="20">
    <w:abstractNumId w:val="11"/>
  </w:num>
  <w:num w:numId="21">
    <w:abstractNumId w:val="13"/>
  </w:num>
  <w:num w:numId="22">
    <w:abstractNumId w:val="17"/>
  </w:num>
  <w:num w:numId="23">
    <w:abstractNumId w:val="22"/>
  </w:num>
  <w:num w:numId="24">
    <w:abstractNumId w:val="0"/>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112DB5"/>
    <w:rsid w:val="00202E09"/>
    <w:rsid w:val="0057306F"/>
    <w:rsid w:val="005E5CD6"/>
    <w:rsid w:val="00660B6E"/>
    <w:rsid w:val="00836D8B"/>
    <w:rsid w:val="00923B6A"/>
    <w:rsid w:val="00992209"/>
    <w:rsid w:val="00AA2F10"/>
    <w:rsid w:val="00C009E9"/>
    <w:rsid w:val="00F21D48"/>
    <w:rsid w:val="00F26B12"/>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vr.ca/en/students" TargetMode="External"/><Relationship Id="rId13" Type="http://schemas.openxmlformats.org/officeDocument/2006/relationships/hyperlink" Target="http://www.vch.ca/covid-19/school-exposures" TargetMode="External"/><Relationship Id="rId18" Type="http://schemas.openxmlformats.org/officeDocument/2006/relationships/hyperlink" Target="https://www2.gov.bc.ca/assets/gov/education/administration/kindergarten-to-grade-12/safe-caring-orderly/k-12-covid-19-health-safety-guidlines.pdf" TargetMode="External"/><Relationship Id="rId3" Type="http://schemas.openxmlformats.org/officeDocument/2006/relationships/settings" Target="settings.xml"/><Relationship Id="rId21" Type="http://schemas.openxmlformats.org/officeDocument/2006/relationships/hyperlink" Target="https://www2.gov.bc.ca/gov/content/education-training/k-12/support/scholarships/scholarships-awards/bc-international-student-ambassador" TargetMode="External"/><Relationship Id="rId7" Type="http://schemas.openxmlformats.org/officeDocument/2006/relationships/hyperlink" Target="http://www.bced.gov.bc.ca/bulletin/20210903/indepschoolclosurepolicy.pdf" TargetMode="External"/><Relationship Id="rId12" Type="http://schemas.openxmlformats.org/officeDocument/2006/relationships/hyperlink" Target="https://www.fraserhealth.ca/news/2021/Aug/fraser-health-releases-data-review-of-covid-19-transmission-in-surrey-schools" TargetMode="External"/><Relationship Id="rId17" Type="http://schemas.openxmlformats.org/officeDocument/2006/relationships/hyperlink" Target="http://www.bccdc.ca/Health-Info-Site/Documents/COVID_public_guidance/Guidance-k-12-schools.pdf" TargetMode="External"/><Relationship Id="rId2" Type="http://schemas.openxmlformats.org/officeDocument/2006/relationships/styles" Target="styles.xml"/><Relationship Id="rId16" Type="http://schemas.openxmlformats.org/officeDocument/2006/relationships/hyperlink" Target="https://news.gov.bc.ca/releases/2021EDUC0058-001663" TargetMode="External"/><Relationship Id="rId20" Type="http://schemas.openxmlformats.org/officeDocument/2006/relationships/hyperlink" Target="https://fisabc.ca/services/schools/formsapplications/" TargetMode="External"/><Relationship Id="rId1" Type="http://schemas.openxmlformats.org/officeDocument/2006/relationships/numbering" Target="numbering.xml"/><Relationship Id="rId6" Type="http://schemas.openxmlformats.org/officeDocument/2006/relationships/hyperlink" Target="https://www2.gov.bc.ca/assets/gov/education/administration/kindergarten-to-grade-12/safe-caring-orderly/k-12-covid-19-health-safety-guidlines.pdf" TargetMode="External"/><Relationship Id="rId11" Type="http://schemas.openxmlformats.org/officeDocument/2006/relationships/hyperlink" Target="https://www2.gov.bc.ca/assets/gov/education/administration/kindergarten-to-grade-12/safe-caring-orderly/k-12-covid-19-health-safety-guidlines.pdf" TargetMode="External"/><Relationship Id="rId24" Type="http://schemas.openxmlformats.org/officeDocument/2006/relationships/theme" Target="theme/theme1.xml"/><Relationship Id="rId5" Type="http://schemas.openxmlformats.org/officeDocument/2006/relationships/hyperlink" Target="https://www2.gov.bc.ca/vaccinecard.html" TargetMode="External"/><Relationship Id="rId15" Type="http://schemas.openxmlformats.org/officeDocument/2006/relationships/hyperlink" Target="https://fisabc.ca/services/schools/formsapplications/" TargetMode="External"/><Relationship Id="rId23" Type="http://schemas.openxmlformats.org/officeDocument/2006/relationships/fontTable" Target="fontTable.xml"/><Relationship Id="rId10" Type="http://schemas.openxmlformats.org/officeDocument/2006/relationships/hyperlink" Target="https://fisabc.ca/services/schools/formsapplications/" TargetMode="External"/><Relationship Id="rId19" Type="http://schemas.openxmlformats.org/officeDocument/2006/relationships/hyperlink" Target="http://www.bccdc.ca/health-info/diseases-conditions/covid-19/data" TargetMode="External"/><Relationship Id="rId4" Type="http://schemas.openxmlformats.org/officeDocument/2006/relationships/webSettings" Target="webSettings.xml"/><Relationship Id="rId9" Type="http://schemas.openxmlformats.org/officeDocument/2006/relationships/hyperlink" Target="https://fisabc.ca/services/schools/formsapplications/" TargetMode="External"/><Relationship Id="rId14" Type="http://schemas.openxmlformats.org/officeDocument/2006/relationships/hyperlink" Target="https://www2.gov.bc.ca/gov/content/education-training/k-12/administration/program-management/international-education/resources" TargetMode="External"/><Relationship Id="rId22" Type="http://schemas.openxmlformats.org/officeDocument/2006/relationships/hyperlink" Target="mailto:bccie@bccie.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cp:revision>
  <dcterms:created xsi:type="dcterms:W3CDTF">2021-09-07T02:06:00Z</dcterms:created>
  <dcterms:modified xsi:type="dcterms:W3CDTF">2021-09-10T22:34:00Z</dcterms:modified>
</cp:coreProperties>
</file>