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AB5E" w14:textId="13BC8495"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0849F41B" w14:textId="77777777" w:rsidR="00341D15" w:rsidRPr="00341D15" w:rsidRDefault="00341D15" w:rsidP="00341D15">
      <w:pPr>
        <w:shd w:val="clear" w:color="auto" w:fill="FFFFFF"/>
        <w:spacing w:after="160" w:line="235" w:lineRule="atLeast"/>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lang w:val="en-US"/>
        </w:rPr>
        <w:t>FISA </w:t>
      </w:r>
      <w:r w:rsidRPr="00341D15">
        <w:rPr>
          <w:rStyle w:val="il"/>
          <w:rFonts w:asciiTheme="minorHAnsi" w:hAnsiTheme="minorHAnsi" w:cstheme="minorHAnsi"/>
          <w:b/>
          <w:bCs/>
          <w:color w:val="222222"/>
          <w:sz w:val="22"/>
          <w:szCs w:val="22"/>
          <w:highlight w:val="yellow"/>
          <w:lang w:val="en-US"/>
        </w:rPr>
        <w:t>Update</w:t>
      </w:r>
      <w:r w:rsidRPr="00341D15">
        <w:rPr>
          <w:rFonts w:asciiTheme="minorHAnsi" w:hAnsiTheme="minorHAnsi" w:cstheme="minorHAnsi"/>
          <w:b/>
          <w:bCs/>
          <w:color w:val="222222"/>
          <w:sz w:val="22"/>
          <w:szCs w:val="22"/>
          <w:highlight w:val="yellow"/>
          <w:lang w:val="en-US"/>
        </w:rPr>
        <w:t> – December 31, 2021</w:t>
      </w:r>
    </w:p>
    <w:p w14:paraId="18265F77"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Happy New Year!</w:t>
      </w:r>
    </w:p>
    <w:p w14:paraId="13291FC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FISA’s intent was to keep to a minimum our communication out to schools during this break but the K-12 sector is facing dynamic times. Next week FISA will shift to providing </w:t>
      </w:r>
      <w:r w:rsidRPr="00341D15">
        <w:rPr>
          <w:rStyle w:val="il"/>
          <w:rFonts w:asciiTheme="minorHAnsi" w:hAnsiTheme="minorHAnsi" w:cstheme="minorHAnsi"/>
          <w:color w:val="000000"/>
          <w:sz w:val="22"/>
          <w:szCs w:val="22"/>
          <w:lang w:val="en-US"/>
        </w:rPr>
        <w:t>updates</w:t>
      </w:r>
      <w:r w:rsidRPr="00341D15">
        <w:rPr>
          <w:rFonts w:asciiTheme="minorHAnsi" w:hAnsiTheme="minorHAnsi" w:cstheme="minorHAnsi"/>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p>
    <w:p w14:paraId="5D32D47A"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COVID </w:t>
      </w:r>
      <w:r w:rsidRPr="00341D15">
        <w:rPr>
          <w:rStyle w:val="il"/>
          <w:rFonts w:asciiTheme="minorHAnsi" w:hAnsiTheme="minorHAnsi" w:cstheme="minorHAnsi"/>
          <w:b/>
          <w:bCs/>
          <w:color w:val="000000"/>
          <w:sz w:val="22"/>
          <w:szCs w:val="22"/>
          <w:u w:val="single"/>
          <w:lang w:val="en-US"/>
        </w:rPr>
        <w:t>Updates</w:t>
      </w:r>
      <w:r w:rsidRPr="00341D15">
        <w:rPr>
          <w:rFonts w:asciiTheme="minorHAnsi" w:hAnsiTheme="minorHAnsi" w:cstheme="minorHAnsi"/>
          <w:b/>
          <w:bCs/>
          <w:color w:val="000000"/>
          <w:sz w:val="22"/>
          <w:szCs w:val="22"/>
          <w:u w:val="single"/>
          <w:lang w:val="en-US"/>
        </w:rPr>
        <w:t>  </w:t>
      </w:r>
    </w:p>
    <w:p w14:paraId="020E275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As you are aware Dr. Henry announced at a </w:t>
      </w:r>
      <w:hyperlink r:id="rId5" w:tgtFrame="_blank" w:history="1">
        <w:r w:rsidRPr="00341D15">
          <w:rPr>
            <w:rStyle w:val="Hyperlink"/>
            <w:rFonts w:asciiTheme="minorHAnsi" w:hAnsiTheme="minorHAnsi" w:cstheme="minorHAnsi"/>
            <w:color w:val="0563C1"/>
            <w:sz w:val="22"/>
            <w:szCs w:val="22"/>
            <w:lang w:val="en-US"/>
          </w:rPr>
          <w:t>news conference</w:t>
        </w:r>
      </w:hyperlink>
      <w:r w:rsidRPr="00341D15">
        <w:rPr>
          <w:rFonts w:asciiTheme="minorHAnsi" w:hAnsiTheme="minorHAnsi" w:cstheme="minorHAnsi"/>
          <w:color w:val="000000"/>
          <w:sz w:val="22"/>
          <w:szCs w:val="22"/>
          <w:lang w:val="en-US"/>
        </w:rPr>
        <w:t> on December 29</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a </w:t>
      </w:r>
      <w:r w:rsidRPr="00341D15">
        <w:rPr>
          <w:rFonts w:asciiTheme="minorHAnsi" w:hAnsiTheme="minorHAnsi" w:cstheme="minorHAnsi"/>
          <w:b/>
          <w:bCs/>
          <w:color w:val="000000"/>
          <w:sz w:val="22"/>
          <w:szCs w:val="22"/>
          <w:lang w:val="en-US"/>
        </w:rPr>
        <w:t>Public Health Order </w:t>
      </w:r>
      <w:r w:rsidRPr="00341D15">
        <w:rPr>
          <w:rFonts w:asciiTheme="minorHAnsi" w:hAnsiTheme="minorHAnsi" w:cstheme="minorHAnsi"/>
          <w:color w:val="000000"/>
          <w:sz w:val="22"/>
          <w:szCs w:val="22"/>
          <w:lang w:val="en-US"/>
        </w:rPr>
        <w:t>for the K-12 sector that will delay the return to school for most students until January 10</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School staff are expected to return to school in accordance with their school calendar and the intent of the delay in face to face learning is to allow time for schools incorporate </w:t>
      </w:r>
      <w:hyperlink r:id="rId6" w:tgtFrame="_blank" w:history="1">
        <w:r w:rsidRPr="00341D15">
          <w:rPr>
            <w:rStyle w:val="Hyperlink"/>
            <w:rFonts w:asciiTheme="minorHAnsi" w:hAnsiTheme="minorHAnsi" w:cstheme="minorHAnsi"/>
            <w:color w:val="0563C1"/>
            <w:sz w:val="22"/>
            <w:szCs w:val="22"/>
            <w:lang w:val="en-US"/>
          </w:rPr>
          <w:t>the addendums to the K-12 COVID-19 Health and Safety Guidelines</w:t>
        </w:r>
      </w:hyperlink>
      <w:r w:rsidRPr="00341D15">
        <w:rPr>
          <w:rFonts w:asciiTheme="minorHAnsi" w:hAnsiTheme="minorHAnsi" w:cstheme="minorHAnsi"/>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The message we are receiving from BC health experts is that:</w:t>
      </w:r>
    </w:p>
    <w:p w14:paraId="0F1A6652"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The Omicron virus seems to be more infectious with a corresponding short incubation period.</w:t>
      </w:r>
    </w:p>
    <w:p w14:paraId="02D41CA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 xml:space="preserve">Case counts are anticipated to grow but the experience in BC and in other jurisdictions around the world is that the severity of illness is </w:t>
      </w:r>
      <w:proofErr w:type="gramStart"/>
      <w:r w:rsidRPr="00341D15">
        <w:rPr>
          <w:rFonts w:asciiTheme="minorHAnsi" w:hAnsiTheme="minorHAnsi" w:cstheme="minorHAnsi"/>
          <w:color w:val="000000"/>
          <w:sz w:val="22"/>
          <w:szCs w:val="22"/>
          <w:lang w:val="en-US"/>
        </w:rPr>
        <w:t>diminished</w:t>
      </w:r>
      <w:proofErr w:type="gramEnd"/>
      <w:r w:rsidRPr="00341D15">
        <w:rPr>
          <w:rFonts w:asciiTheme="minorHAnsi" w:hAnsiTheme="minorHAnsi" w:cstheme="minorHAnsi"/>
          <w:color w:val="000000"/>
          <w:sz w:val="22"/>
          <w:szCs w:val="22"/>
          <w:lang w:val="en-US"/>
        </w:rPr>
        <w:t xml:space="preserve"> and hospitalization and ICU admission rates are holding flat.</w:t>
      </w:r>
    </w:p>
    <w:p w14:paraId="1E5BE360"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lastRenderedPageBreak/>
        <w:t>·      </w:t>
      </w:r>
      <w:r w:rsidRPr="00341D15">
        <w:rPr>
          <w:rFonts w:asciiTheme="minorHAnsi" w:hAnsiTheme="minorHAnsi" w:cstheme="minorHAnsi"/>
          <w:color w:val="000000"/>
          <w:sz w:val="22"/>
          <w:szCs w:val="22"/>
          <w:lang w:val="en-US"/>
        </w:rPr>
        <w:t xml:space="preserve">Schools should anticipate greater student and staff absenteeism due to illness for the next little while. Your planning next week should focus on how you will manage functional class, </w:t>
      </w:r>
      <w:proofErr w:type="gramStart"/>
      <w:r w:rsidRPr="00341D15">
        <w:rPr>
          <w:rFonts w:asciiTheme="minorHAnsi" w:hAnsiTheme="minorHAnsi" w:cstheme="minorHAnsi"/>
          <w:color w:val="000000"/>
          <w:sz w:val="22"/>
          <w:szCs w:val="22"/>
          <w:lang w:val="en-US"/>
        </w:rPr>
        <w:t>division</w:t>
      </w:r>
      <w:proofErr w:type="gramEnd"/>
      <w:r w:rsidRPr="00341D15">
        <w:rPr>
          <w:rFonts w:asciiTheme="minorHAnsi" w:hAnsiTheme="minorHAnsi" w:cstheme="minorHAnsi"/>
          <w:color w:val="000000"/>
          <w:sz w:val="22"/>
          <w:szCs w:val="22"/>
          <w:lang w:val="en-US"/>
        </w:rPr>
        <w:t xml:space="preserve"> or school closures due to illness and opportunities for continuity of learning.</w:t>
      </w:r>
    </w:p>
    <w:p w14:paraId="7B45F1AF" w14:textId="15550A01"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w:t>
      </w:r>
      <w:proofErr w:type="gramStart"/>
      <w:r w:rsidRPr="00341D15">
        <w:rPr>
          <w:rFonts w:asciiTheme="minorHAnsi" w:hAnsiTheme="minorHAnsi" w:cstheme="minorHAnsi"/>
          <w:color w:val="000000"/>
          <w:sz w:val="22"/>
          <w:szCs w:val="22"/>
          <w:lang w:val="en-US"/>
        </w:rPr>
        <w:t>i.e.</w:t>
      </w:r>
      <w:proofErr w:type="gramEnd"/>
      <w:r w:rsidRPr="00341D15">
        <w:rPr>
          <w:rFonts w:asciiTheme="minorHAnsi" w:hAnsiTheme="minorHAnsi" w:cstheme="minorHAnsi"/>
          <w:color w:val="000000"/>
          <w:sz w:val="22"/>
          <w:szCs w:val="22"/>
          <w:lang w:val="en-US"/>
        </w:rPr>
        <w:t xml:space="preserve"> schools not scheduled to be in session during the week of Jan. 3</w:t>
      </w:r>
      <w:r w:rsidRPr="00341D15">
        <w:rPr>
          <w:rFonts w:asciiTheme="minorHAnsi" w:hAnsiTheme="minorHAnsi" w:cstheme="minorHAnsi"/>
          <w:color w:val="000000"/>
          <w:sz w:val="22"/>
          <w:szCs w:val="22"/>
          <w:vertAlign w:val="superscript"/>
          <w:lang w:val="en-US"/>
        </w:rPr>
        <w:t>rd</w:t>
      </w:r>
      <w:r w:rsidRPr="00341D15">
        <w:rPr>
          <w:rFonts w:asciiTheme="minorHAnsi" w:hAnsiTheme="minorHAnsi" w:cstheme="minorHAnsi"/>
          <w:color w:val="000000"/>
          <w:sz w:val="22"/>
          <w:szCs w:val="22"/>
          <w:lang w:val="en-US"/>
        </w:rPr>
        <w:t>) there is no expectation that these schools will provide services to ESWs' children or Unique Needs Learners during their break.</w:t>
      </w:r>
    </w:p>
    <w:p w14:paraId="4555CAF9"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Staff Wellness and Professional Growth Opportunity</w:t>
      </w:r>
    </w:p>
    <w:p w14:paraId="07588AC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xml:space="preserve">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w:t>
      </w:r>
      <w:proofErr w:type="gramStart"/>
      <w:r w:rsidRPr="00341D15">
        <w:rPr>
          <w:rFonts w:asciiTheme="minorHAnsi" w:hAnsiTheme="minorHAnsi" w:cstheme="minorHAnsi"/>
          <w:color w:val="000000"/>
          <w:sz w:val="22"/>
          <w:szCs w:val="22"/>
          <w:lang w:val="en-US"/>
        </w:rPr>
        <w:t>grounded</w:t>
      </w:r>
      <w:proofErr w:type="gramEnd"/>
      <w:r w:rsidRPr="00341D15">
        <w:rPr>
          <w:rFonts w:asciiTheme="minorHAnsi" w:hAnsiTheme="minorHAnsi" w:cstheme="minorHAnsi"/>
          <w:color w:val="000000"/>
          <w:sz w:val="22"/>
          <w:szCs w:val="22"/>
          <w:lang w:val="en-US"/>
        </w:rPr>
        <w:t xml:space="preserve"> and resolute within the prevailing uncertain and unpredictable educational environment.</w:t>
      </w:r>
    </w:p>
    <w:p w14:paraId="6AD193DE"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05228AB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0B03793D" w14:textId="77777777" w:rsidR="00341D15" w:rsidRPr="00341D15" w:rsidRDefault="00341D15" w:rsidP="00341D15">
      <w:pPr>
        <w:shd w:val="clear" w:color="auto" w:fill="FFFFFF"/>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rPr>
        <w:t>Educator Well-Being in Uncertain Times - FISA Mental Health Mini Session</w:t>
      </w:r>
    </w:p>
    <w:p w14:paraId="1F4ED721"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highlight w:val="yellow"/>
          <w:lang w:val="en-US"/>
        </w:rPr>
        <w:t xml:space="preserve">Thursday, January 6, </w:t>
      </w:r>
      <w:proofErr w:type="gramStart"/>
      <w:r w:rsidRPr="00341D15">
        <w:rPr>
          <w:rFonts w:asciiTheme="minorHAnsi" w:hAnsiTheme="minorHAnsi" w:cstheme="minorHAnsi"/>
          <w:color w:val="000000"/>
          <w:spacing w:val="3"/>
          <w:sz w:val="22"/>
          <w:szCs w:val="22"/>
          <w:highlight w:val="yellow"/>
          <w:lang w:val="en-US"/>
        </w:rPr>
        <w:t>2022</w:t>
      </w:r>
      <w:proofErr w:type="gramEnd"/>
      <w:r w:rsidRPr="00341D15">
        <w:rPr>
          <w:rFonts w:asciiTheme="minorHAnsi" w:hAnsiTheme="minorHAnsi" w:cstheme="minorHAnsi"/>
          <w:b/>
          <w:bCs/>
          <w:color w:val="000000"/>
          <w:spacing w:val="3"/>
          <w:sz w:val="22"/>
          <w:szCs w:val="22"/>
          <w:highlight w:val="yellow"/>
          <w:lang w:val="en-US"/>
        </w:rPr>
        <w:t>   </w:t>
      </w:r>
      <w:r w:rsidRPr="00341D15">
        <w:rPr>
          <w:rFonts w:asciiTheme="minorHAnsi" w:hAnsiTheme="minorHAnsi" w:cstheme="minorHAnsi"/>
          <w:color w:val="000000"/>
          <w:spacing w:val="3"/>
          <w:sz w:val="22"/>
          <w:szCs w:val="22"/>
          <w:highlight w:val="yellow"/>
          <w:lang w:val="en-US"/>
        </w:rPr>
        <w:t>1:00 – 3:00PM</w:t>
      </w:r>
    </w:p>
    <w:p w14:paraId="2E9FC8C8"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lang w:val="en-US"/>
        </w:rPr>
        <w:t>Please connect via the following Zoom link:</w:t>
      </w:r>
    </w:p>
    <w:p w14:paraId="42E6788C"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hyperlink r:id="rId7" w:tgtFrame="_blank" w:history="1">
        <w:r w:rsidRPr="00341D15">
          <w:rPr>
            <w:rStyle w:val="Hyperlink"/>
            <w:rFonts w:asciiTheme="minorHAnsi" w:hAnsiTheme="minorHAnsi" w:cstheme="minorHAnsi"/>
            <w:color w:val="1A73E8"/>
            <w:spacing w:val="3"/>
            <w:sz w:val="22"/>
            <w:szCs w:val="22"/>
            <w:lang w:val="en-US"/>
          </w:rPr>
          <w:t>https://us06web.zoom.us/j/87971516855?pwd=cVk0WDg1TlNndFUzQm9zeUVZcTE3UT09</w:t>
        </w:r>
      </w:hyperlink>
    </w:p>
    <w:p w14:paraId="1EAB6F2C" w14:textId="13F678FC"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31D4BC6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BC Premier’s Awards for Excellence in Education</w:t>
      </w:r>
    </w:p>
    <w:p w14:paraId="494DB2CF"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I would like to encourage independent schools from around the province to invest some time and review the </w:t>
      </w:r>
      <w:hyperlink r:id="rId8" w:tgtFrame="_blank" w:history="1">
        <w:r w:rsidRPr="00341D15">
          <w:rPr>
            <w:rStyle w:val="Hyperlink"/>
            <w:rFonts w:asciiTheme="minorHAnsi" w:hAnsiTheme="minorHAnsi" w:cstheme="minorHAnsi"/>
            <w:color w:val="4472C4"/>
            <w:sz w:val="22"/>
            <w:szCs w:val="22"/>
            <w:lang w:val="en-US"/>
          </w:rPr>
          <w:t>Premier’s Awards for Excellence in Education page</w:t>
        </w:r>
      </w:hyperlink>
      <w:r w:rsidRPr="00341D15">
        <w:rPr>
          <w:rFonts w:asciiTheme="minorHAnsi" w:hAnsiTheme="minorHAnsi" w:cstheme="minorHAnsi"/>
          <w:color w:val="4472C4"/>
          <w:sz w:val="22"/>
          <w:szCs w:val="22"/>
          <w:lang w:val="en-US"/>
        </w:rPr>
        <w:t>. </w:t>
      </w:r>
      <w:r w:rsidRPr="00341D15">
        <w:rPr>
          <w:rFonts w:asciiTheme="minorHAnsi" w:hAnsiTheme="minorHAnsi" w:cstheme="minorHAnsi"/>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p>
    <w:p w14:paraId="359FD503"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xml:space="preserve">Please </w:t>
      </w:r>
      <w:proofErr w:type="gramStart"/>
      <w:r w:rsidRPr="00341D15">
        <w:rPr>
          <w:rFonts w:asciiTheme="minorHAnsi" w:hAnsiTheme="minorHAnsi" w:cstheme="minorHAnsi"/>
          <w:color w:val="000000"/>
          <w:sz w:val="22"/>
          <w:szCs w:val="22"/>
          <w:lang w:val="en-US"/>
        </w:rPr>
        <w:t>make an effort</w:t>
      </w:r>
      <w:proofErr w:type="gramEnd"/>
      <w:r w:rsidRPr="00341D15">
        <w:rPr>
          <w:rFonts w:asciiTheme="minorHAnsi" w:hAnsiTheme="minorHAnsi" w:cstheme="minorHAnsi"/>
          <w:color w:val="000000"/>
          <w:sz w:val="22"/>
          <w:szCs w:val="22"/>
          <w:lang w:val="en-US"/>
        </w:rPr>
        <w:t xml:space="preserve"> to identify people within your community that should be acknowledged and affirmed by submitting a nomination for these awards.</w:t>
      </w:r>
    </w:p>
    <w:p w14:paraId="4FBBAAA2"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lang w:val="en-US"/>
        </w:rPr>
        <w:t>The deadline for completed nominations is January 7, 2022. </w:t>
      </w:r>
    </w:p>
    <w:p w14:paraId="6D8DDAD2"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76109F8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Childcare BC Information Session Recording</w:t>
      </w:r>
    </w:p>
    <w:p w14:paraId="76C5C866"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lastRenderedPageBreak/>
        <w:t>A recording of the Dec. 1</w:t>
      </w:r>
      <w:r w:rsidRPr="00341D15">
        <w:rPr>
          <w:rFonts w:asciiTheme="minorHAnsi" w:hAnsiTheme="minorHAnsi" w:cstheme="minorHAnsi"/>
          <w:color w:val="000000"/>
          <w:sz w:val="22"/>
          <w:szCs w:val="22"/>
          <w:vertAlign w:val="superscript"/>
          <w:lang w:val="en-US"/>
        </w:rPr>
        <w:t>st</w:t>
      </w:r>
      <w:r w:rsidRPr="00341D15">
        <w:rPr>
          <w:rFonts w:asciiTheme="minorHAnsi" w:hAnsiTheme="minorHAnsi" w:cstheme="minorHAnsi"/>
          <w:color w:val="000000"/>
          <w:sz w:val="22"/>
          <w:szCs w:val="22"/>
          <w:lang w:val="en-US"/>
        </w:rPr>
        <w:t> Childcare Information Session is available for viewing </w:t>
      </w:r>
      <w:hyperlink r:id="rId9" w:tgtFrame="_blank" w:history="1">
        <w:r w:rsidRPr="00341D15">
          <w:rPr>
            <w:rStyle w:val="Hyperlink"/>
            <w:rFonts w:asciiTheme="minorHAnsi" w:hAnsiTheme="minorHAnsi" w:cstheme="minorHAnsi"/>
            <w:color w:val="0563C1"/>
            <w:sz w:val="22"/>
            <w:szCs w:val="22"/>
            <w:lang w:val="en-US"/>
          </w:rPr>
          <w:t>HERE</w:t>
        </w:r>
      </w:hyperlink>
      <w:r w:rsidRPr="00341D15">
        <w:rPr>
          <w:rFonts w:asciiTheme="minorHAnsi" w:hAnsiTheme="minorHAnsi" w:cstheme="minorHAnsi"/>
          <w:color w:val="000000"/>
          <w:sz w:val="22"/>
          <w:szCs w:val="22"/>
          <w:lang w:val="en-US"/>
        </w:rPr>
        <w:t xml:space="preserve">. This session provided preliminary information regarding the move of the Childcare portfolio to the Ministry of Education. Many questions remain as to how the change in ministerial jurisdiction may impact childcare providers. FISA will continue to engage with </w:t>
      </w:r>
      <w:proofErr w:type="spellStart"/>
      <w:r w:rsidRPr="00341D15">
        <w:rPr>
          <w:rFonts w:asciiTheme="minorHAnsi" w:hAnsiTheme="minorHAnsi" w:cstheme="minorHAnsi"/>
          <w:color w:val="000000"/>
          <w:sz w:val="22"/>
          <w:szCs w:val="22"/>
          <w:lang w:val="en-US"/>
        </w:rPr>
        <w:t>MoE</w:t>
      </w:r>
      <w:proofErr w:type="spellEnd"/>
      <w:r w:rsidRPr="00341D15">
        <w:rPr>
          <w:rFonts w:asciiTheme="minorHAnsi" w:hAnsiTheme="minorHAnsi" w:cstheme="minorHAnsi"/>
          <w:color w:val="000000"/>
          <w:sz w:val="22"/>
          <w:szCs w:val="22"/>
          <w:lang w:val="en-US"/>
        </w:rPr>
        <w:t xml:space="preserve"> officials to ensure that the quality childcare and early learning programs offered through independent school authorities are taken into consideration.</w:t>
      </w:r>
    </w:p>
    <w:p w14:paraId="42370A4A" w14:textId="1CA5EBB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4508C4C" w14:textId="4FBC609D" w:rsidR="00341D15" w:rsidRPr="00341D15" w:rsidRDefault="00341D15" w:rsidP="009F2226">
      <w:pPr>
        <w:shd w:val="clear" w:color="auto" w:fill="FFFFFF"/>
        <w:spacing w:after="160" w:line="209" w:lineRule="atLeast"/>
        <w:rPr>
          <w:rFonts w:asciiTheme="minorHAnsi" w:hAnsiTheme="minorHAnsi" w:cstheme="minorHAnsi"/>
          <w:b/>
          <w:bCs/>
          <w:color w:val="000000" w:themeColor="text1"/>
          <w:sz w:val="22"/>
          <w:szCs w:val="22"/>
          <w:highlight w:val="yellow"/>
          <w:lang w:val="en-US"/>
        </w:rPr>
      </w:pPr>
      <w:r w:rsidRPr="00341D15">
        <w:rPr>
          <w:rFonts w:asciiTheme="minorHAnsi" w:hAnsiTheme="minorHAnsi" w:cstheme="minorHAnsi"/>
          <w:b/>
          <w:bCs/>
          <w:color w:val="222222"/>
          <w:sz w:val="22"/>
          <w:szCs w:val="22"/>
          <w:highlight w:val="yellow"/>
          <w:lang w:val="en-US"/>
        </w:rPr>
        <w:t>F</w:t>
      </w:r>
      <w:r w:rsidRPr="00341D15">
        <w:rPr>
          <w:rFonts w:asciiTheme="minorHAnsi" w:hAnsiTheme="minorHAnsi" w:cstheme="minorHAnsi"/>
          <w:b/>
          <w:bCs/>
          <w:color w:val="000000" w:themeColor="text1"/>
          <w:sz w:val="22"/>
          <w:szCs w:val="22"/>
          <w:highlight w:val="yellow"/>
          <w:lang w:val="en-US"/>
        </w:rPr>
        <w:t>ISA Update – December 29, 2021</w:t>
      </w:r>
    </w:p>
    <w:p w14:paraId="4398CEFC"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 xml:space="preserve">I hope your holiday break is going well and providing you with some </w:t>
      </w:r>
      <w:proofErr w:type="gramStart"/>
      <w:r w:rsidRPr="00341D15">
        <w:rPr>
          <w:rFonts w:asciiTheme="minorHAnsi" w:hAnsiTheme="minorHAnsi" w:cstheme="minorHAnsi"/>
          <w:color w:val="000000" w:themeColor="text1"/>
          <w:sz w:val="22"/>
          <w:szCs w:val="22"/>
        </w:rPr>
        <w:t>much needed</w:t>
      </w:r>
      <w:proofErr w:type="gramEnd"/>
      <w:r w:rsidRPr="00341D15">
        <w:rPr>
          <w:rFonts w:asciiTheme="minorHAnsi" w:hAnsiTheme="minorHAnsi" w:cstheme="minorHAnsi"/>
          <w:color w:val="000000" w:themeColor="text1"/>
          <w:sz w:val="22"/>
          <w:szCs w:val="22"/>
        </w:rPr>
        <w:t xml:space="preserve"> down time! I was reluctant in sending this message your way </w:t>
      </w:r>
      <w:proofErr w:type="gramStart"/>
      <w:r w:rsidRPr="00341D15">
        <w:rPr>
          <w:rFonts w:asciiTheme="minorHAnsi" w:hAnsiTheme="minorHAnsi" w:cstheme="minorHAnsi"/>
          <w:color w:val="000000" w:themeColor="text1"/>
          <w:sz w:val="22"/>
          <w:szCs w:val="22"/>
        </w:rPr>
        <w:t>now  –</w:t>
      </w:r>
      <w:proofErr w:type="gramEnd"/>
      <w:r w:rsidRPr="00341D15">
        <w:rPr>
          <w:rFonts w:asciiTheme="minorHAnsi" w:hAnsiTheme="minorHAnsi" w:cstheme="minorHAnsi"/>
          <w:color w:val="000000" w:themeColor="text1"/>
          <w:sz w:val="22"/>
          <w:szCs w:val="22"/>
        </w:rPr>
        <w:t xml:space="preserve"> but we are in unusual times.</w:t>
      </w:r>
    </w:p>
    <w:p w14:paraId="58496D64"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D5DE871" w14:textId="62989C99" w:rsidR="00735943" w:rsidRPr="00735943" w:rsidRDefault="00735943" w:rsidP="00735943">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xml:space="preserve"> – December </w:t>
      </w:r>
      <w:r>
        <w:rPr>
          <w:rFonts w:ascii="Calibri" w:hAnsi="Calibri" w:cs="Calibri"/>
          <w:b/>
          <w:bCs/>
          <w:color w:val="222222"/>
          <w:sz w:val="22"/>
          <w:szCs w:val="22"/>
          <w:highlight w:val="yellow"/>
        </w:rPr>
        <w:t>21</w:t>
      </w:r>
      <w:r w:rsidRPr="009809F7">
        <w:rPr>
          <w:rFonts w:ascii="Calibri" w:hAnsi="Calibri" w:cs="Calibri"/>
          <w:b/>
          <w:bCs/>
          <w:color w:val="222222"/>
          <w:sz w:val="22"/>
          <w:szCs w:val="22"/>
          <w:highlight w:val="yellow"/>
        </w:rPr>
        <w:t>, 2021</w:t>
      </w:r>
    </w:p>
    <w:p w14:paraId="16CB8FB8"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Today Dr. Henry announced some additional </w:t>
      </w:r>
      <w:hyperlink r:id="rId10" w:tgtFrame="_blank" w:history="1">
        <w:r w:rsidRPr="00735943">
          <w:rPr>
            <w:rFonts w:asciiTheme="minorHAnsi" w:hAnsiTheme="minorHAnsi" w:cstheme="minorHAnsi"/>
            <w:color w:val="000000" w:themeColor="text1"/>
            <w:sz w:val="22"/>
            <w:szCs w:val="22"/>
            <w:u w:val="single"/>
          </w:rPr>
          <w:t>public health restrictions</w:t>
        </w:r>
      </w:hyperlink>
      <w:r w:rsidRPr="00735943">
        <w:rPr>
          <w:rFonts w:asciiTheme="minorHAnsi" w:hAnsiTheme="minorHAnsi" w:cstheme="minorHAnsi"/>
          <w:color w:val="000000" w:themeColor="text1"/>
          <w:sz w:val="22"/>
          <w:szCs w:val="22"/>
        </w:rPr>
        <w:t> that are intended to slow down the spread of the Omicron variant.</w:t>
      </w:r>
    </w:p>
    <w:p w14:paraId="1A55471C"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The Steering Committee also met this afternoon to discuss public health implications for the K-12 sector. The key takeaways were:</w:t>
      </w:r>
    </w:p>
    <w:p w14:paraId="5495B8A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Case counts are anticipated to rise, however the most significant metric for public health officials is the hospitalization and ICU rates.</w:t>
      </w:r>
    </w:p>
    <w:p w14:paraId="0EDA3424"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 xml:space="preserve">January 2022 is far different than January 2021. A vast majority of British Columbians have been double </w:t>
      </w:r>
      <w:proofErr w:type="gramStart"/>
      <w:r w:rsidRPr="00735943">
        <w:rPr>
          <w:rFonts w:asciiTheme="minorHAnsi" w:hAnsiTheme="minorHAnsi" w:cstheme="minorHAnsi"/>
          <w:color w:val="000000" w:themeColor="text1"/>
          <w:sz w:val="22"/>
          <w:szCs w:val="22"/>
        </w:rPr>
        <w:t>vaccinated</w:t>
      </w:r>
      <w:proofErr w:type="gramEnd"/>
      <w:r w:rsidRPr="00735943">
        <w:rPr>
          <w:rFonts w:asciiTheme="minorHAnsi" w:hAnsiTheme="minorHAnsi" w:cstheme="minorHAnsi"/>
          <w:color w:val="000000" w:themeColor="text1"/>
          <w:sz w:val="22"/>
          <w:szCs w:val="22"/>
        </w:rPr>
        <w:t xml:space="preserve"> and the 5 -11 age group are now eligible for vaccines.</w:t>
      </w:r>
    </w:p>
    <w:p w14:paraId="640F0F82"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Schools have managed the pandemic well and they play a key role in the province’s public health plan. Keeping schools open remains a priority.</w:t>
      </w:r>
    </w:p>
    <w:p w14:paraId="30D2E48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Draft amendments will be reviewed by the Steering Committee over the holidays. The SC’s aim is to have communication out to schools on or around December 30</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w:t>
      </w:r>
    </w:p>
    <w:p w14:paraId="133C5DA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 xml:space="preserve">Consideration is given to actions that provide a high level of public health benefit, with the least amount of impact to school operations and student learning. Possible operational changes for the K-12 sector may include gathering restrictions, (i.e., no assemblies for a prescribed </w:t>
      </w:r>
      <w:proofErr w:type="gramStart"/>
      <w:r w:rsidRPr="00735943">
        <w:rPr>
          <w:rFonts w:asciiTheme="minorHAnsi" w:hAnsiTheme="minorHAnsi" w:cstheme="minorHAnsi"/>
          <w:color w:val="000000" w:themeColor="text1"/>
          <w:sz w:val="22"/>
          <w:szCs w:val="22"/>
        </w:rPr>
        <w:t>period of time</w:t>
      </w:r>
      <w:proofErr w:type="gramEnd"/>
      <w:r w:rsidRPr="00735943">
        <w:rPr>
          <w:rFonts w:asciiTheme="minorHAnsi" w:hAnsiTheme="minorHAnsi" w:cstheme="minorHAnsi"/>
          <w:color w:val="000000" w:themeColor="text1"/>
          <w:sz w:val="22"/>
          <w:szCs w:val="22"/>
        </w:rPr>
        <w:t>).</w:t>
      </w:r>
    </w:p>
    <w:p w14:paraId="0DE278F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A return to a cohort model is </w:t>
      </w:r>
      <w:r w:rsidRPr="00735943">
        <w:rPr>
          <w:rFonts w:asciiTheme="minorHAnsi" w:hAnsiTheme="minorHAnsi" w:cstheme="minorHAnsi"/>
          <w:b/>
          <w:bCs/>
          <w:color w:val="000000" w:themeColor="text1"/>
          <w:sz w:val="22"/>
          <w:szCs w:val="22"/>
          <w:u w:val="single"/>
        </w:rPr>
        <w:t>not </w:t>
      </w:r>
      <w:r w:rsidRPr="00735943">
        <w:rPr>
          <w:rFonts w:asciiTheme="minorHAnsi" w:hAnsiTheme="minorHAnsi" w:cstheme="minorHAnsi"/>
          <w:color w:val="000000" w:themeColor="text1"/>
          <w:sz w:val="22"/>
          <w:szCs w:val="22"/>
        </w:rPr>
        <w:t>anticipated.</w:t>
      </w:r>
    </w:p>
    <w:p w14:paraId="44482BCC" w14:textId="77777777" w:rsidR="00735943" w:rsidRPr="00735943" w:rsidRDefault="00735943" w:rsidP="00735943">
      <w:pPr>
        <w:shd w:val="clear" w:color="auto" w:fill="FFFFFF"/>
        <w:spacing w:after="160"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hyperlink r:id="rId11" w:tgtFrame="_blank" w:history="1">
        <w:r w:rsidRPr="00735943">
          <w:rPr>
            <w:rFonts w:asciiTheme="minorHAnsi" w:hAnsiTheme="minorHAnsi" w:cstheme="minorHAnsi"/>
            <w:color w:val="000000" w:themeColor="text1"/>
            <w:sz w:val="22"/>
            <w:szCs w:val="22"/>
            <w:u w:val="single"/>
          </w:rPr>
          <w:t>BC School Sport issued a memorandum</w:t>
        </w:r>
      </w:hyperlink>
      <w:r w:rsidRPr="00735943">
        <w:rPr>
          <w:rFonts w:asciiTheme="minorHAnsi" w:hAnsiTheme="minorHAnsi" w:cstheme="minorHAnsi"/>
          <w:color w:val="000000" w:themeColor="text1"/>
          <w:sz w:val="22"/>
          <w:szCs w:val="22"/>
        </w:rPr>
        <w:t> on Dec. 17</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 Tournaments are canceled for the time being, but competitions with only 2-teams present may proceed under the current guidelines.</w:t>
      </w:r>
    </w:p>
    <w:p w14:paraId="1FC4F931"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744CB6" w:rsidRDefault="00735943"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12"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 xml:space="preserve">Please </w:t>
      </w:r>
      <w:proofErr w:type="gramStart"/>
      <w:r w:rsidRPr="009809F7">
        <w:rPr>
          <w:rFonts w:ascii="Calibri" w:hAnsi="Calibri" w:cs="Calibri"/>
          <w:color w:val="000000"/>
          <w:sz w:val="22"/>
          <w:szCs w:val="22"/>
        </w:rPr>
        <w:t>make an effort</w:t>
      </w:r>
      <w:proofErr w:type="gramEnd"/>
      <w:r w:rsidRPr="009809F7">
        <w:rPr>
          <w:rFonts w:ascii="Calibri" w:hAnsi="Calibri" w:cs="Calibri"/>
          <w:color w:val="000000"/>
          <w:sz w:val="22"/>
          <w:szCs w:val="22"/>
        </w:rPr>
        <w:t xml:space="preserve">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 xml:space="preserve">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w:t>
      </w:r>
      <w:r w:rsidRPr="009809F7">
        <w:rPr>
          <w:rFonts w:ascii="Calibri" w:hAnsi="Calibri" w:cs="Calibri"/>
          <w:color w:val="000000"/>
          <w:sz w:val="22"/>
          <w:szCs w:val="22"/>
        </w:rPr>
        <w:lastRenderedPageBreak/>
        <w:t>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13"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14"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15"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16"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17"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0" w:name="m_-9144370908789058787__Hlk90568498"/>
      <w:r w:rsidRPr="009809F7">
        <w:rPr>
          <w:rFonts w:ascii="Calibri" w:hAnsi="Calibri" w:cs="Calibri"/>
          <w:b/>
          <w:bCs/>
          <w:color w:val="222222"/>
          <w:sz w:val="22"/>
          <w:szCs w:val="22"/>
          <w:u w:val="single"/>
        </w:rPr>
        <w:t>Virtual Regional Tour</w:t>
      </w:r>
      <w:bookmarkEnd w:id="0"/>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xml:space="preserve">FISA and the </w:t>
      </w:r>
      <w:proofErr w:type="spellStart"/>
      <w:r w:rsidRPr="009809F7">
        <w:rPr>
          <w:rFonts w:ascii="Calibri" w:hAnsi="Calibri" w:cs="Calibri"/>
          <w:color w:val="000000"/>
          <w:sz w:val="22"/>
          <w:szCs w:val="22"/>
        </w:rPr>
        <w:t>MoE</w:t>
      </w:r>
      <w:proofErr w:type="spellEnd"/>
      <w:r w:rsidRPr="009809F7">
        <w:rPr>
          <w:rFonts w:ascii="Calibri" w:hAnsi="Calibri" w:cs="Calibri"/>
          <w:color w:val="000000"/>
          <w:sz w:val="22"/>
          <w:szCs w:val="22"/>
        </w:rPr>
        <w:t xml:space="preserve"> were grateful for the number of independent school leaders that were able to attend one of the three Virtual Regional Tour events. Special thanks to Theo </w:t>
      </w:r>
      <w:proofErr w:type="spellStart"/>
      <w:r w:rsidRPr="009809F7">
        <w:rPr>
          <w:rFonts w:ascii="Calibri" w:hAnsi="Calibri" w:cs="Calibri"/>
          <w:color w:val="000000"/>
          <w:sz w:val="22"/>
          <w:szCs w:val="22"/>
        </w:rPr>
        <w:t>Vandeweg</w:t>
      </w:r>
      <w:proofErr w:type="spellEnd"/>
      <w:r w:rsidRPr="009809F7">
        <w:rPr>
          <w:rFonts w:ascii="Calibri" w:hAnsi="Calibri" w:cs="Calibri"/>
          <w:color w:val="000000"/>
          <w:sz w:val="22"/>
          <w:szCs w:val="22"/>
        </w:rPr>
        <w:t xml:space="preserve">, Grant </w:t>
      </w:r>
      <w:proofErr w:type="gramStart"/>
      <w:r w:rsidRPr="009809F7">
        <w:rPr>
          <w:rFonts w:ascii="Calibri" w:hAnsi="Calibri" w:cs="Calibri"/>
          <w:color w:val="000000"/>
          <w:sz w:val="22"/>
          <w:szCs w:val="22"/>
        </w:rPr>
        <w:t>Sheppard</w:t>
      </w:r>
      <w:proofErr w:type="gramEnd"/>
      <w:r w:rsidRPr="009809F7">
        <w:rPr>
          <w:rFonts w:ascii="Calibri" w:hAnsi="Calibri" w:cs="Calibri"/>
          <w:color w:val="000000"/>
          <w:sz w:val="22"/>
          <w:szCs w:val="22"/>
        </w:rPr>
        <w:t xml:space="preserve">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The Virtual Regional Tour </w:t>
      </w:r>
      <w:proofErr w:type="spellStart"/>
      <w:r w:rsidRPr="009809F7">
        <w:rPr>
          <w:rFonts w:ascii="Calibri" w:hAnsi="Calibri" w:cs="Calibri"/>
          <w:color w:val="000000"/>
          <w:sz w:val="22"/>
          <w:szCs w:val="22"/>
        </w:rPr>
        <w:t>powerpoint</w:t>
      </w:r>
      <w:proofErr w:type="spellEnd"/>
      <w:r w:rsidRPr="009809F7">
        <w:rPr>
          <w:rFonts w:ascii="Calibri" w:hAnsi="Calibri" w:cs="Calibri"/>
          <w:color w:val="000000"/>
          <w:sz w:val="22"/>
          <w:szCs w:val="22"/>
        </w:rPr>
        <w:t xml:space="preserve">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18"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xml:space="preserve">. This session provided preliminary information regarding the move of the Childcare portfolio to the Ministry of Education. Many questions remain as to how the change in ministerial jurisdiction may impact childcare providers. FISA will continue to engage with </w:t>
      </w:r>
      <w:proofErr w:type="spellStart"/>
      <w:r w:rsidRPr="009809F7">
        <w:rPr>
          <w:rFonts w:ascii="Calibri" w:hAnsi="Calibri" w:cs="Calibri"/>
          <w:color w:val="000000"/>
          <w:sz w:val="22"/>
          <w:szCs w:val="22"/>
        </w:rPr>
        <w:t>MoE</w:t>
      </w:r>
      <w:proofErr w:type="spellEnd"/>
      <w:r w:rsidRPr="009809F7">
        <w:rPr>
          <w:rFonts w:ascii="Calibri" w:hAnsi="Calibri" w:cs="Calibri"/>
          <w:color w:val="000000"/>
          <w:sz w:val="22"/>
          <w:szCs w:val="22"/>
        </w:rPr>
        <w:t xml:space="preserv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t xml:space="preserve">Christina </w:t>
      </w:r>
      <w:proofErr w:type="spellStart"/>
      <w:r w:rsidRPr="00511067">
        <w:rPr>
          <w:rFonts w:cstheme="minorHAnsi"/>
          <w:color w:val="1F1D1D"/>
          <w:sz w:val="22"/>
          <w:szCs w:val="22"/>
        </w:rPr>
        <w:t>Zacharuk</w:t>
      </w:r>
      <w:proofErr w:type="spellEnd"/>
      <w:r w:rsidRPr="00511067">
        <w:rPr>
          <w:rFonts w:cstheme="minorHAnsi"/>
          <w:color w:val="1F1D1D"/>
          <w:sz w:val="22"/>
          <w:szCs w:val="22"/>
        </w:rPr>
        <w:t xml:space="preserve">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 xml:space="preserve">It is encouraging to see provincial COVID cases trending </w:t>
      </w:r>
      <w:proofErr w:type="gramStart"/>
      <w:r w:rsidRPr="00511067">
        <w:rPr>
          <w:rFonts w:asciiTheme="minorHAnsi" w:hAnsiTheme="minorHAnsi" w:cstheme="minorHAnsi"/>
          <w:color w:val="000000"/>
          <w:sz w:val="22"/>
          <w:szCs w:val="22"/>
        </w:rPr>
        <w:t>downward</w:t>
      </w:r>
      <w:proofErr w:type="gramEnd"/>
      <w:r w:rsidRPr="00511067">
        <w:rPr>
          <w:rFonts w:asciiTheme="minorHAnsi" w:hAnsiTheme="minorHAnsi" w:cstheme="minorHAnsi"/>
          <w:color w:val="000000"/>
          <w:sz w:val="22"/>
          <w:szCs w:val="22"/>
        </w:rPr>
        <w:t xml:space="preserve"> and it is anticipated this trend will continue as more 5 – 11 year </w:t>
      </w:r>
      <w:proofErr w:type="spellStart"/>
      <w:r w:rsidRPr="00511067">
        <w:rPr>
          <w:rFonts w:asciiTheme="minorHAnsi" w:hAnsiTheme="minorHAnsi" w:cstheme="minorHAnsi"/>
          <w:color w:val="000000"/>
          <w:sz w:val="22"/>
          <w:szCs w:val="22"/>
        </w:rPr>
        <w:t>olds</w:t>
      </w:r>
      <w:proofErr w:type="spellEnd"/>
      <w:r w:rsidRPr="00511067">
        <w:rPr>
          <w:rFonts w:asciiTheme="minorHAnsi" w:hAnsiTheme="minorHAnsi" w:cstheme="minorHAnsi"/>
          <w:color w:val="000000"/>
          <w:sz w:val="22"/>
          <w:szCs w:val="22"/>
        </w:rPr>
        <w:t xml:space="preserve">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19"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20"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21"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lastRenderedPageBreak/>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22" w:tgtFrame="_blank" w:history="1">
        <w:r w:rsidRPr="00511067">
          <w:rPr>
            <w:rStyle w:val="Hyperlink"/>
            <w:rFonts w:cstheme="minorHAnsi"/>
            <w:color w:val="0563C1"/>
            <w:sz w:val="22"/>
            <w:szCs w:val="22"/>
          </w:rPr>
          <w:t>HERE</w:t>
        </w:r>
      </w:hyperlink>
      <w:r w:rsidRPr="00511067">
        <w:rPr>
          <w:rFonts w:cstheme="minorHAnsi"/>
          <w:color w:val="000000"/>
          <w:sz w:val="22"/>
          <w:szCs w:val="22"/>
        </w:rPr>
        <w:t xml:space="preserve">. This session provided preliminary information regarding the move of the Childcare portfolio to the Ministry of Education. Many questions remain as to how the change in ministerial jurisdiction may impact childcare providers. FISA will continue to engage with </w:t>
      </w:r>
      <w:proofErr w:type="spellStart"/>
      <w:r w:rsidRPr="00511067">
        <w:rPr>
          <w:rFonts w:cstheme="minorHAnsi"/>
          <w:color w:val="000000"/>
          <w:sz w:val="22"/>
          <w:szCs w:val="22"/>
        </w:rPr>
        <w:t>MoE</w:t>
      </w:r>
      <w:proofErr w:type="spellEnd"/>
      <w:r w:rsidRPr="00511067">
        <w:rPr>
          <w:rFonts w:cstheme="minorHAnsi"/>
          <w:color w:val="000000"/>
          <w:sz w:val="22"/>
          <w:szCs w:val="22"/>
        </w:rPr>
        <w:t xml:space="preserv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23"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24"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25"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 xml:space="preserve">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w:t>
      </w:r>
      <w:r w:rsidRPr="00744CB6">
        <w:rPr>
          <w:rFonts w:cstheme="minorHAnsi"/>
          <w:color w:val="000000"/>
          <w:sz w:val="22"/>
          <w:szCs w:val="22"/>
        </w:rPr>
        <w:lastRenderedPageBreak/>
        <w:t>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341D15" w:rsidP="00744CB6">
      <w:pPr>
        <w:numPr>
          <w:ilvl w:val="0"/>
          <w:numId w:val="41"/>
        </w:numPr>
        <w:shd w:val="clear" w:color="auto" w:fill="FFFFFF"/>
        <w:rPr>
          <w:rFonts w:cstheme="minorHAnsi"/>
          <w:color w:val="222222"/>
          <w:sz w:val="22"/>
          <w:szCs w:val="22"/>
        </w:rPr>
      </w:pPr>
      <w:hyperlink r:id="rId26"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341D15" w:rsidP="00744CB6">
      <w:pPr>
        <w:numPr>
          <w:ilvl w:val="0"/>
          <w:numId w:val="42"/>
        </w:numPr>
        <w:shd w:val="clear" w:color="auto" w:fill="FFFFFF"/>
        <w:rPr>
          <w:rFonts w:cstheme="minorHAnsi"/>
          <w:color w:val="222222"/>
          <w:sz w:val="22"/>
          <w:szCs w:val="22"/>
        </w:rPr>
      </w:pPr>
      <w:hyperlink r:id="rId27"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341D15" w:rsidP="00744CB6">
      <w:pPr>
        <w:numPr>
          <w:ilvl w:val="0"/>
          <w:numId w:val="43"/>
        </w:numPr>
        <w:shd w:val="clear" w:color="auto" w:fill="FFFFFF"/>
        <w:rPr>
          <w:rFonts w:cstheme="minorHAnsi"/>
          <w:color w:val="222222"/>
          <w:sz w:val="22"/>
          <w:szCs w:val="22"/>
        </w:rPr>
      </w:pPr>
      <w:hyperlink r:id="rId28"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29"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30"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lastRenderedPageBreak/>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xml:space="preserve">FISA has reached out to the </w:t>
      </w:r>
      <w:proofErr w:type="spellStart"/>
      <w:r w:rsidRPr="00744CB6">
        <w:rPr>
          <w:rFonts w:cstheme="minorHAnsi"/>
          <w:color w:val="333333"/>
          <w:sz w:val="22"/>
          <w:szCs w:val="22"/>
        </w:rPr>
        <w:t>MoE</w:t>
      </w:r>
      <w:proofErr w:type="spellEnd"/>
      <w:r w:rsidRPr="00744CB6">
        <w:rPr>
          <w:rFonts w:cstheme="minorHAnsi"/>
          <w:color w:val="333333"/>
          <w:sz w:val="22"/>
          <w:szCs w:val="22"/>
        </w:rPr>
        <w:t xml:space="preserv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31"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 xml:space="preserve">The FISA Mental Health Coordinators, Michelle </w:t>
      </w:r>
      <w:proofErr w:type="gramStart"/>
      <w:r w:rsidRPr="00744CB6">
        <w:rPr>
          <w:rFonts w:cstheme="minorHAnsi"/>
          <w:color w:val="222222"/>
          <w:sz w:val="22"/>
          <w:szCs w:val="22"/>
        </w:rPr>
        <w:t>Hussey</w:t>
      </w:r>
      <w:proofErr w:type="gramEnd"/>
      <w:r w:rsidRPr="00744CB6">
        <w:rPr>
          <w:rFonts w:cstheme="minorHAnsi"/>
          <w:color w:val="222222"/>
          <w:sz w:val="22"/>
          <w:szCs w:val="22"/>
        </w:rPr>
        <w:t xml:space="preserve">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xml:space="preserve"> from 11:30 a.m. – 1:00 p.m. (PST) with the date of the second webinar to be scheduled after Winter Break. CSL is one of the featured strategies in the </w:t>
      </w:r>
      <w:proofErr w:type="spellStart"/>
      <w:r w:rsidRPr="00744CB6">
        <w:rPr>
          <w:rFonts w:cstheme="minorHAnsi"/>
          <w:color w:val="222222"/>
          <w:sz w:val="22"/>
          <w:szCs w:val="22"/>
        </w:rPr>
        <w:t>MoE’s</w:t>
      </w:r>
      <w:proofErr w:type="spellEnd"/>
      <w:r w:rsidRPr="00744CB6">
        <w:rPr>
          <w:rFonts w:cstheme="minorHAnsi"/>
          <w:color w:val="222222"/>
          <w:sz w:val="22"/>
          <w:szCs w:val="22"/>
        </w:rPr>
        <w:t> </w:t>
      </w:r>
      <w:hyperlink r:id="rId32"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33"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34"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t>You are invited to a Zoom meeting.</w:t>
      </w:r>
      <w:r w:rsidRPr="00744CB6">
        <w:rPr>
          <w:rFonts w:cstheme="minorHAnsi"/>
          <w:b/>
          <w:bCs/>
          <w:color w:val="222222"/>
          <w:sz w:val="22"/>
          <w:szCs w:val="22"/>
        </w:rPr>
        <w:br/>
        <w:t xml:space="preserve">When: Dec 7, </w:t>
      </w:r>
      <w:proofErr w:type="gramStart"/>
      <w:r w:rsidRPr="00744CB6">
        <w:rPr>
          <w:rFonts w:cstheme="minorHAnsi"/>
          <w:b/>
          <w:bCs/>
          <w:color w:val="222222"/>
          <w:sz w:val="22"/>
          <w:szCs w:val="22"/>
        </w:rPr>
        <w:t>2021</w:t>
      </w:r>
      <w:proofErr w:type="gramEnd"/>
      <w:r w:rsidRPr="00744CB6">
        <w:rPr>
          <w:rFonts w:cstheme="minorHAnsi"/>
          <w:b/>
          <w:bCs/>
          <w:color w:val="222222"/>
          <w:sz w:val="22"/>
          <w:szCs w:val="22"/>
        </w:rPr>
        <w:t xml:space="preserve">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341D15" w:rsidP="00744CB6">
      <w:pPr>
        <w:shd w:val="clear" w:color="auto" w:fill="FFFFFF"/>
        <w:spacing w:after="160" w:line="224" w:lineRule="atLeast"/>
        <w:jc w:val="both"/>
        <w:rPr>
          <w:rFonts w:cstheme="minorHAnsi"/>
          <w:color w:val="222222"/>
          <w:sz w:val="22"/>
          <w:szCs w:val="22"/>
        </w:rPr>
      </w:pPr>
      <w:hyperlink r:id="rId35"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xml:space="preserve">FISA greatly appreciates the BCPVPA’s offers for independent school leaders to join their </w:t>
      </w:r>
      <w:proofErr w:type="gramStart"/>
      <w:r w:rsidRPr="00744CB6">
        <w:rPr>
          <w:rFonts w:cstheme="minorHAnsi"/>
          <w:color w:val="000000"/>
          <w:sz w:val="22"/>
          <w:szCs w:val="22"/>
        </w:rPr>
        <w:t>public school</w:t>
      </w:r>
      <w:proofErr w:type="gramEnd"/>
      <w:r w:rsidRPr="00744CB6">
        <w:rPr>
          <w:rFonts w:cstheme="minorHAnsi"/>
          <w:color w:val="000000"/>
          <w:sz w:val="22"/>
          <w:szCs w:val="22"/>
        </w:rPr>
        <w:t xml:space="preserve">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lastRenderedPageBreak/>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t>Tuesday December 7, 2021 @ 3:30 PM</w:t>
      </w:r>
    </w:p>
    <w:p w14:paraId="4B02895C" w14:textId="76D314AC" w:rsidR="00744CB6" w:rsidRDefault="00341D15" w:rsidP="00744CB6">
      <w:pPr>
        <w:shd w:val="clear" w:color="auto" w:fill="FFFFFF"/>
        <w:spacing w:after="160" w:line="224" w:lineRule="atLeast"/>
        <w:jc w:val="both"/>
        <w:rPr>
          <w:rFonts w:cstheme="minorHAnsi"/>
          <w:color w:val="222222"/>
          <w:sz w:val="22"/>
          <w:szCs w:val="22"/>
        </w:rPr>
      </w:pPr>
      <w:hyperlink r:id="rId36"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37"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38"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proofErr w:type="gramStart"/>
      <w:r w:rsidR="00744CB6" w:rsidRPr="009F2226">
        <w:rPr>
          <w:rFonts w:cstheme="minorHAnsi"/>
          <w:color w:val="000000"/>
          <w:sz w:val="22"/>
          <w:szCs w:val="22"/>
          <w:lang w:val="en-US"/>
        </w:rPr>
        <w:t>update</w:t>
      </w:r>
      <w:proofErr w:type="gramEnd"/>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lastRenderedPageBreak/>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        Hwy 7 remains </w:t>
      </w:r>
      <w:proofErr w:type="gramStart"/>
      <w:r w:rsidRPr="009F2226">
        <w:rPr>
          <w:rFonts w:cstheme="minorHAnsi"/>
          <w:color w:val="000000"/>
          <w:sz w:val="22"/>
          <w:szCs w:val="22"/>
          <w:lang w:val="en-US"/>
        </w:rPr>
        <w:t>open</w:t>
      </w:r>
      <w:proofErr w:type="gramEnd"/>
      <w:r w:rsidRPr="009F2226">
        <w:rPr>
          <w:rFonts w:cstheme="minorHAnsi"/>
          <w:color w:val="000000"/>
          <w:sz w:val="22"/>
          <w:szCs w:val="22"/>
          <w:lang w:val="en-US"/>
        </w:rPr>
        <w:t xml:space="preserve">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39"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xml:space="preserve"> is updated regularly and is a good source for </w:t>
      </w:r>
      <w:proofErr w:type="gramStart"/>
      <w:r w:rsidRPr="009F2226">
        <w:rPr>
          <w:rFonts w:cstheme="minorHAnsi"/>
          <w:color w:val="000000"/>
          <w:sz w:val="22"/>
          <w:szCs w:val="22"/>
          <w:lang w:val="en-US"/>
        </w:rPr>
        <w:t>up to date</w:t>
      </w:r>
      <w:proofErr w:type="gramEnd"/>
      <w:r w:rsidRPr="009F2226">
        <w:rPr>
          <w:rFonts w:cstheme="minorHAnsi"/>
          <w:color w:val="000000"/>
          <w:sz w:val="22"/>
          <w:szCs w:val="22"/>
          <w:lang w:val="en-US"/>
        </w:rPr>
        <w:t xml:space="preserve"> travel information. You can also have updates sent directly to you by registering at </w:t>
      </w:r>
      <w:hyperlink r:id="rId40"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41"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42"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 xml:space="preserve">In each of the scenarios above an Exposure Report form is due. First Nations schools are welcome to submit a report or to request assistance from the FISA Rapid Response </w:t>
      </w:r>
      <w:proofErr w:type="gramStart"/>
      <w:r w:rsidRPr="009F2226">
        <w:rPr>
          <w:rFonts w:cstheme="minorHAnsi"/>
          <w:color w:val="000000"/>
          <w:sz w:val="22"/>
          <w:szCs w:val="22"/>
        </w:rPr>
        <w:t>Team, but</w:t>
      </w:r>
      <w:proofErr w:type="gramEnd"/>
      <w:r w:rsidRPr="009F2226">
        <w:rPr>
          <w:rFonts w:cstheme="minorHAnsi"/>
          <w:color w:val="000000"/>
          <w:sz w:val="22"/>
          <w:szCs w:val="22"/>
        </w:rPr>
        <w:t xml:space="preserve">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341D15" w:rsidP="009F2226">
      <w:pPr>
        <w:numPr>
          <w:ilvl w:val="0"/>
          <w:numId w:val="38"/>
        </w:numPr>
        <w:shd w:val="clear" w:color="auto" w:fill="FFFFFF"/>
        <w:rPr>
          <w:rFonts w:cstheme="minorHAnsi"/>
          <w:color w:val="222222"/>
          <w:sz w:val="22"/>
          <w:szCs w:val="22"/>
        </w:rPr>
      </w:pPr>
      <w:hyperlink r:id="rId43"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341D15" w:rsidP="009F2226">
      <w:pPr>
        <w:numPr>
          <w:ilvl w:val="0"/>
          <w:numId w:val="39"/>
        </w:numPr>
        <w:shd w:val="clear" w:color="auto" w:fill="FFFFFF"/>
        <w:rPr>
          <w:rFonts w:cstheme="minorHAnsi"/>
          <w:color w:val="222222"/>
          <w:sz w:val="22"/>
          <w:szCs w:val="22"/>
        </w:rPr>
      </w:pPr>
      <w:hyperlink r:id="rId44"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lastRenderedPageBreak/>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341D15" w:rsidP="009F2226">
      <w:pPr>
        <w:numPr>
          <w:ilvl w:val="0"/>
          <w:numId w:val="40"/>
        </w:numPr>
        <w:shd w:val="clear" w:color="auto" w:fill="FFFFFF"/>
        <w:rPr>
          <w:rFonts w:cstheme="minorHAnsi"/>
          <w:color w:val="222222"/>
          <w:sz w:val="22"/>
          <w:szCs w:val="22"/>
        </w:rPr>
      </w:pPr>
      <w:hyperlink r:id="rId45"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46"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47"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48"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 xml:space="preserve">The FISA Mental Health Coordinators, Michelle </w:t>
      </w:r>
      <w:proofErr w:type="gramStart"/>
      <w:r w:rsidRPr="009F2226">
        <w:rPr>
          <w:rFonts w:cstheme="minorHAnsi"/>
          <w:color w:val="000000"/>
          <w:sz w:val="22"/>
          <w:szCs w:val="22"/>
          <w:lang w:val="en-US"/>
        </w:rPr>
        <w:t>Hussey</w:t>
      </w:r>
      <w:proofErr w:type="gramEnd"/>
      <w:r w:rsidRPr="009F2226">
        <w:rPr>
          <w:rFonts w:cstheme="minorHAnsi"/>
          <w:color w:val="000000"/>
          <w:sz w:val="22"/>
          <w:szCs w:val="22"/>
          <w:lang w:val="en-US"/>
        </w:rPr>
        <w:t xml:space="preserve">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xml:space="preserve"> from 11:30 a.m. – 1:00 p.m. (PST) with the date of the second webinar to be scheduled after Winter Break. CSL is one of the featured strategies in the </w:t>
      </w:r>
      <w:proofErr w:type="spellStart"/>
      <w:r w:rsidRPr="009F2226">
        <w:rPr>
          <w:rFonts w:cstheme="minorHAnsi"/>
          <w:color w:val="000000"/>
          <w:sz w:val="22"/>
          <w:szCs w:val="22"/>
          <w:lang w:val="en-US"/>
        </w:rPr>
        <w:t>MoE’s</w:t>
      </w:r>
      <w:proofErr w:type="spellEnd"/>
      <w:r w:rsidRPr="009F2226">
        <w:rPr>
          <w:rFonts w:cstheme="minorHAnsi"/>
          <w:color w:val="222222"/>
          <w:sz w:val="22"/>
          <w:szCs w:val="22"/>
          <w:lang w:val="en-US"/>
        </w:rPr>
        <w:t> </w:t>
      </w:r>
      <w:hyperlink r:id="rId49"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50"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51"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w:t>
      </w:r>
      <w:proofErr w:type="spellStart"/>
      <w:r w:rsidRPr="009F2226">
        <w:rPr>
          <w:rFonts w:cstheme="minorHAnsi"/>
          <w:b/>
          <w:bCs/>
          <w:color w:val="222222"/>
          <w:sz w:val="22"/>
          <w:szCs w:val="22"/>
          <w:lang w:val="en-US"/>
        </w:rPr>
        <w:t>pst</w:t>
      </w:r>
      <w:proofErr w:type="spellEnd"/>
      <w:r w:rsidRPr="009F2226">
        <w:rPr>
          <w:rFonts w:cstheme="minorHAnsi"/>
          <w:b/>
          <w:bCs/>
          <w:color w:val="222222"/>
          <w:sz w:val="22"/>
          <w:szCs w:val="22"/>
          <w:lang w:val="en-US"/>
        </w:rPr>
        <w: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341D15" w:rsidP="009F2226">
      <w:pPr>
        <w:shd w:val="clear" w:color="auto" w:fill="FFFFFF"/>
        <w:spacing w:after="160" w:line="209" w:lineRule="atLeast"/>
        <w:jc w:val="both"/>
        <w:rPr>
          <w:rFonts w:cstheme="minorHAnsi"/>
          <w:color w:val="222222"/>
          <w:sz w:val="22"/>
          <w:szCs w:val="22"/>
        </w:rPr>
      </w:pPr>
      <w:hyperlink r:id="rId52"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xml:space="preserve">FISA greatly appreciates the BCPVPA’s offers for independent school leaders to join their </w:t>
      </w:r>
      <w:proofErr w:type="gramStart"/>
      <w:r w:rsidRPr="009F2226">
        <w:rPr>
          <w:rFonts w:cstheme="minorHAnsi"/>
          <w:color w:val="000000"/>
          <w:sz w:val="22"/>
          <w:szCs w:val="22"/>
        </w:rPr>
        <w:t>public school</w:t>
      </w:r>
      <w:proofErr w:type="gramEnd"/>
      <w:r w:rsidRPr="009F2226">
        <w:rPr>
          <w:rFonts w:cstheme="minorHAnsi"/>
          <w:color w:val="000000"/>
          <w:sz w:val="22"/>
          <w:szCs w:val="22"/>
        </w:rPr>
        <w:t xml:space="preserve">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341D15" w:rsidP="009F2226">
      <w:pPr>
        <w:shd w:val="clear" w:color="auto" w:fill="FFFFFF"/>
        <w:spacing w:after="160" w:line="209" w:lineRule="atLeast"/>
        <w:jc w:val="both"/>
        <w:rPr>
          <w:rFonts w:cstheme="minorHAnsi"/>
          <w:color w:val="222222"/>
          <w:sz w:val="22"/>
          <w:szCs w:val="22"/>
        </w:rPr>
      </w:pPr>
      <w:hyperlink r:id="rId53"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54"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xml:space="preserve">If dealing with a pandemic wasn’t bad enough – many independent schools had to respond to some severe challenges this week due to flooding, </w:t>
      </w:r>
      <w:proofErr w:type="gramStart"/>
      <w:r w:rsidRPr="002065D6">
        <w:rPr>
          <w:rFonts w:cstheme="minorHAnsi"/>
          <w:color w:val="000000"/>
          <w:sz w:val="22"/>
          <w:szCs w:val="22"/>
          <w:lang w:val="en-US"/>
        </w:rPr>
        <w:t>landslides</w:t>
      </w:r>
      <w:proofErr w:type="gramEnd"/>
      <w:r w:rsidRPr="002065D6">
        <w:rPr>
          <w:rFonts w:cstheme="minorHAnsi"/>
          <w:color w:val="000000"/>
          <w:sz w:val="22"/>
          <w:szCs w:val="22"/>
          <w:lang w:val="en-US"/>
        </w:rPr>
        <w:t xml:space="preserve">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xml:space="preserve">Earlier today the federal government released information that they have approved a COVID-19 vaccine that “may be offered” to 5 – </w:t>
      </w:r>
      <w:proofErr w:type="gramStart"/>
      <w:r w:rsidRPr="002065D6">
        <w:rPr>
          <w:rFonts w:cstheme="minorHAnsi"/>
          <w:color w:val="000000"/>
          <w:sz w:val="22"/>
          <w:szCs w:val="22"/>
        </w:rPr>
        <w:t xml:space="preserve">11 year </w:t>
      </w:r>
      <w:proofErr w:type="spellStart"/>
      <w:r w:rsidRPr="002065D6">
        <w:rPr>
          <w:rFonts w:cstheme="minorHAnsi"/>
          <w:color w:val="000000"/>
          <w:sz w:val="22"/>
          <w:szCs w:val="22"/>
        </w:rPr>
        <w:t>olds</w:t>
      </w:r>
      <w:proofErr w:type="spellEnd"/>
      <w:proofErr w:type="gramEnd"/>
      <w:r w:rsidRPr="002065D6">
        <w:rPr>
          <w:rFonts w:cstheme="minorHAnsi"/>
          <w:color w:val="000000"/>
          <w:sz w:val="22"/>
          <w:szCs w:val="22"/>
        </w:rPr>
        <w:t>.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lastRenderedPageBreak/>
        <w:t xml:space="preserve">Dr. </w:t>
      </w:r>
      <w:proofErr w:type="spellStart"/>
      <w:r w:rsidRPr="002065D6">
        <w:rPr>
          <w:rFonts w:cstheme="minorHAnsi"/>
          <w:color w:val="000000"/>
          <w:sz w:val="22"/>
          <w:szCs w:val="22"/>
        </w:rPr>
        <w:t>Ballem</w:t>
      </w:r>
      <w:proofErr w:type="spellEnd"/>
      <w:r w:rsidRPr="002065D6">
        <w:rPr>
          <w:rFonts w:cstheme="minorHAnsi"/>
          <w:color w:val="000000"/>
          <w:sz w:val="22"/>
          <w:szCs w:val="22"/>
        </w:rPr>
        <w:t>,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xml:space="preserve">Parent consent is required for vaccine access for 5 – </w:t>
      </w:r>
      <w:proofErr w:type="gramStart"/>
      <w:r w:rsidRPr="002065D6">
        <w:rPr>
          <w:rFonts w:cstheme="minorHAnsi"/>
          <w:color w:val="000000"/>
          <w:sz w:val="22"/>
          <w:szCs w:val="22"/>
        </w:rPr>
        <w:t xml:space="preserve">11 year </w:t>
      </w:r>
      <w:proofErr w:type="spellStart"/>
      <w:r w:rsidRPr="002065D6">
        <w:rPr>
          <w:rFonts w:cstheme="minorHAnsi"/>
          <w:color w:val="000000"/>
          <w:sz w:val="22"/>
          <w:szCs w:val="22"/>
        </w:rPr>
        <w:t>olds</w:t>
      </w:r>
      <w:proofErr w:type="spellEnd"/>
      <w:proofErr w:type="gramEnd"/>
      <w:r w:rsidRPr="002065D6">
        <w:rPr>
          <w:rFonts w:cstheme="minorHAnsi"/>
          <w:color w:val="000000"/>
          <w:sz w:val="22"/>
          <w:szCs w:val="22"/>
        </w:rPr>
        <w:t xml:space="preserve">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55"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56"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57"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proofErr w:type="spellStart"/>
      <w:r w:rsidRPr="002065D6">
        <w:rPr>
          <w:rFonts w:cstheme="minorHAnsi"/>
          <w:color w:val="000000"/>
          <w:sz w:val="22"/>
          <w:szCs w:val="22"/>
          <w:lang w:val="en-US"/>
        </w:rPr>
        <w:t>Máebh</w:t>
      </w:r>
      <w:proofErr w:type="spellEnd"/>
      <w:r w:rsidRPr="002065D6">
        <w:rPr>
          <w:rFonts w:cstheme="minorHAnsi"/>
          <w:color w:val="000000"/>
          <w:sz w:val="22"/>
          <w:szCs w:val="22"/>
          <w:lang w:val="en-US"/>
        </w:rPr>
        <w:t xml:space="preserve"> Carragher, Assistant Chairperson: Katie Larson</w:t>
      </w:r>
    </w:p>
    <w:p w14:paraId="16E8B73E" w14:textId="77777777" w:rsidR="002065D6" w:rsidRPr="002065D6" w:rsidRDefault="00341D15" w:rsidP="002065D6">
      <w:pPr>
        <w:shd w:val="clear" w:color="auto" w:fill="FFFFFF"/>
        <w:spacing w:after="160"/>
        <w:rPr>
          <w:rFonts w:cstheme="minorHAnsi"/>
          <w:color w:val="222222"/>
          <w:sz w:val="22"/>
          <w:szCs w:val="22"/>
        </w:rPr>
      </w:pPr>
      <w:hyperlink r:id="rId58"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 xml:space="preserve">Chairperson: Chris </w:t>
      </w:r>
      <w:proofErr w:type="spellStart"/>
      <w:r w:rsidRPr="002065D6">
        <w:rPr>
          <w:rFonts w:cstheme="minorHAnsi"/>
          <w:color w:val="000000"/>
          <w:sz w:val="22"/>
          <w:szCs w:val="22"/>
          <w:lang w:val="en-US"/>
        </w:rPr>
        <w:t>Blesch</w:t>
      </w:r>
      <w:proofErr w:type="spellEnd"/>
    </w:p>
    <w:p w14:paraId="61F3D0BB" w14:textId="77777777" w:rsidR="002065D6" w:rsidRPr="002065D6" w:rsidRDefault="00341D15" w:rsidP="002065D6">
      <w:pPr>
        <w:shd w:val="clear" w:color="auto" w:fill="FFFFFF"/>
        <w:spacing w:after="160"/>
        <w:rPr>
          <w:rFonts w:cstheme="minorHAnsi"/>
          <w:color w:val="222222"/>
          <w:sz w:val="22"/>
          <w:szCs w:val="22"/>
        </w:rPr>
      </w:pPr>
      <w:hyperlink r:id="rId59"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341D15" w:rsidP="002065D6">
      <w:pPr>
        <w:shd w:val="clear" w:color="auto" w:fill="FFFFFF"/>
        <w:spacing w:after="160"/>
        <w:rPr>
          <w:rFonts w:cstheme="minorHAnsi"/>
          <w:color w:val="222222"/>
          <w:sz w:val="22"/>
          <w:szCs w:val="22"/>
        </w:rPr>
      </w:pPr>
      <w:hyperlink r:id="rId60"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Vancouver Island &amp; Gulf Islands</w:t>
      </w:r>
      <w:r w:rsidRPr="002065D6">
        <w:rPr>
          <w:rFonts w:cstheme="minorHAnsi"/>
          <w:color w:val="000000"/>
          <w:sz w:val="22"/>
          <w:szCs w:val="22"/>
          <w:lang w:val="en-US"/>
        </w:rPr>
        <w:t xml:space="preserve"> will not have an info session. Instead, Simon </w:t>
      </w:r>
      <w:proofErr w:type="spellStart"/>
      <w:r w:rsidRPr="002065D6">
        <w:rPr>
          <w:rFonts w:cstheme="minorHAnsi"/>
          <w:color w:val="000000"/>
          <w:sz w:val="22"/>
          <w:szCs w:val="22"/>
          <w:lang w:val="en-US"/>
        </w:rPr>
        <w:t>Tuffin</w:t>
      </w:r>
      <w:proofErr w:type="spellEnd"/>
      <w:r w:rsidRPr="002065D6">
        <w:rPr>
          <w:rFonts w:cstheme="minorHAnsi"/>
          <w:color w:val="000000"/>
          <w:sz w:val="22"/>
          <w:szCs w:val="22"/>
          <w:lang w:val="en-US"/>
        </w:rPr>
        <w:t>,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61"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62"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 xml:space="preserve">If your school has not already done so, please identify a DAS </w:t>
      </w:r>
      <w:proofErr w:type="gramStart"/>
      <w:r w:rsidRPr="002065D6">
        <w:rPr>
          <w:rFonts w:cstheme="minorHAnsi"/>
          <w:color w:val="000000"/>
          <w:sz w:val="22"/>
          <w:szCs w:val="22"/>
          <w:lang w:val="en-US"/>
        </w:rPr>
        <w:t>Lead</w:t>
      </w:r>
      <w:proofErr w:type="gramEnd"/>
      <w:r w:rsidRPr="002065D6">
        <w:rPr>
          <w:rFonts w:cstheme="minorHAnsi"/>
          <w:color w:val="000000"/>
          <w:sz w:val="22"/>
          <w:szCs w:val="22"/>
          <w:lang w:val="en-US"/>
        </w:rPr>
        <w:t xml:space="preserve"> to receive future correspondence by completing </w:t>
      </w:r>
      <w:hyperlink r:id="rId63"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 xml:space="preserve">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w:t>
      </w:r>
      <w:proofErr w:type="spellStart"/>
      <w:r w:rsidRPr="002065D6">
        <w:rPr>
          <w:rFonts w:cstheme="minorHAnsi"/>
          <w:color w:val="000000"/>
          <w:sz w:val="22"/>
          <w:szCs w:val="22"/>
        </w:rPr>
        <w:t>Lescia</w:t>
      </w:r>
      <w:proofErr w:type="spellEnd"/>
      <w:r w:rsidRPr="002065D6">
        <w:rPr>
          <w:rFonts w:cstheme="minorHAnsi"/>
          <w:color w:val="000000"/>
          <w:sz w:val="22"/>
          <w:szCs w:val="22"/>
        </w:rPr>
        <w:t xml:space="preserve"> </w:t>
      </w:r>
      <w:proofErr w:type="spellStart"/>
      <w:r w:rsidRPr="002065D6">
        <w:rPr>
          <w:rFonts w:cstheme="minorHAnsi"/>
          <w:color w:val="000000"/>
          <w:sz w:val="22"/>
          <w:szCs w:val="22"/>
        </w:rPr>
        <w:t>Raagner</w:t>
      </w:r>
      <w:proofErr w:type="spellEnd"/>
      <w:r w:rsidRPr="002065D6">
        <w:rPr>
          <w:rFonts w:cstheme="minorHAnsi"/>
          <w:color w:val="000000"/>
          <w:sz w:val="22"/>
          <w:szCs w:val="22"/>
        </w:rPr>
        <w:t>, Provincial Scholarships Administrator.</w:t>
      </w:r>
    </w:p>
    <w:p w14:paraId="187C3D5A" w14:textId="77777777" w:rsidR="002065D6" w:rsidRPr="002065D6" w:rsidRDefault="00341D15" w:rsidP="002065D6">
      <w:pPr>
        <w:shd w:val="clear" w:color="auto" w:fill="FFFFFF"/>
        <w:spacing w:before="199" w:after="103"/>
        <w:rPr>
          <w:rFonts w:cstheme="minorHAnsi"/>
          <w:color w:val="222222"/>
          <w:sz w:val="22"/>
          <w:szCs w:val="22"/>
        </w:rPr>
      </w:pPr>
      <w:hyperlink r:id="rId64"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 xml:space="preserve">November 24, </w:t>
      </w:r>
      <w:proofErr w:type="gramStart"/>
      <w:r w:rsidR="002065D6" w:rsidRPr="002065D6">
        <w:rPr>
          <w:rFonts w:cstheme="minorHAnsi"/>
          <w:b/>
          <w:bCs/>
          <w:color w:val="000000"/>
          <w:sz w:val="22"/>
          <w:szCs w:val="22"/>
        </w:rPr>
        <w:t>2021</w:t>
      </w:r>
      <w:proofErr w:type="gramEnd"/>
      <w:r w:rsidR="002065D6" w:rsidRPr="002065D6">
        <w:rPr>
          <w:rFonts w:cstheme="minorHAnsi"/>
          <w:b/>
          <w:bCs/>
          <w:color w:val="000000"/>
          <w:sz w:val="22"/>
          <w:szCs w:val="22"/>
        </w:rPr>
        <w:t xml:space="preserve">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lastRenderedPageBreak/>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65"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66"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67"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stay</w:t>
      </w:r>
      <w:proofErr w:type="gramEnd"/>
      <w:r w:rsidRPr="00443C6F">
        <w:rPr>
          <w:rFonts w:asciiTheme="minorHAnsi" w:hAnsiTheme="minorHAnsi" w:cstheme="minorHAnsi"/>
          <w:color w:val="222222"/>
          <w:sz w:val="22"/>
          <w:szCs w:val="22"/>
          <w:lang w:val="en-US"/>
        </w:rPr>
        <w:t xml:space="preserve">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has</w:t>
      </w:r>
      <w:proofErr w:type="gramEnd"/>
      <w:r w:rsidRPr="00443C6F">
        <w:rPr>
          <w:rFonts w:asciiTheme="minorHAnsi" w:hAnsiTheme="minorHAnsi" w:cstheme="minorHAnsi"/>
          <w:color w:val="222222"/>
          <w:sz w:val="22"/>
          <w:szCs w:val="22"/>
          <w:lang w:val="en-US"/>
        </w:rPr>
        <w:t xml:space="preserve">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has</w:t>
      </w:r>
      <w:proofErr w:type="gramEnd"/>
      <w:r w:rsidRPr="00443C6F">
        <w:rPr>
          <w:rFonts w:asciiTheme="minorHAnsi" w:hAnsiTheme="minorHAnsi" w:cstheme="minorHAnsi"/>
          <w:color w:val="222222"/>
          <w:sz w:val="22"/>
          <w:szCs w:val="22"/>
          <w:lang w:val="en-US"/>
        </w:rPr>
        <w:t xml:space="preserve">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is</w:t>
      </w:r>
      <w:proofErr w:type="gramEnd"/>
      <w:r w:rsidRPr="00443C6F">
        <w:rPr>
          <w:rFonts w:asciiTheme="minorHAnsi" w:hAnsiTheme="minorHAnsi" w:cstheme="minorHAnsi"/>
          <w:color w:val="222222"/>
          <w:sz w:val="22"/>
          <w:szCs w:val="22"/>
          <w:lang w:val="en-US"/>
        </w:rPr>
        <w:t xml:space="preserve">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limit</w:t>
      </w:r>
      <w:proofErr w:type="gramEnd"/>
      <w:r w:rsidRPr="00443C6F">
        <w:rPr>
          <w:rFonts w:asciiTheme="minorHAnsi" w:hAnsiTheme="minorHAnsi" w:cstheme="minorHAnsi"/>
          <w:color w:val="222222"/>
          <w:sz w:val="22"/>
          <w:szCs w:val="22"/>
          <w:lang w:val="en-US"/>
        </w:rPr>
        <w:t xml:space="preserve">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remain</w:t>
      </w:r>
      <w:proofErr w:type="gramEnd"/>
      <w:r w:rsidRPr="00443C6F">
        <w:rPr>
          <w:rFonts w:asciiTheme="minorHAnsi" w:hAnsiTheme="minorHAnsi" w:cstheme="minorHAnsi"/>
          <w:color w:val="222222"/>
          <w:sz w:val="22"/>
          <w:szCs w:val="22"/>
          <w:lang w:val="en-US"/>
        </w:rPr>
        <w:t xml:space="preserve">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wear</w:t>
      </w:r>
      <w:proofErr w:type="gramEnd"/>
      <w:r w:rsidRPr="00443C6F">
        <w:rPr>
          <w:rFonts w:asciiTheme="minorHAnsi" w:hAnsiTheme="minorHAnsi" w:cstheme="minorHAnsi"/>
          <w:color w:val="222222"/>
          <w:sz w:val="22"/>
          <w:szCs w:val="22"/>
          <w:lang w:val="en-US"/>
        </w:rPr>
        <w:t xml:space="preserve">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lastRenderedPageBreak/>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68"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69"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70"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 xml:space="preserve">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w:t>
      </w:r>
      <w:proofErr w:type="spellStart"/>
      <w:r w:rsidRPr="00443C6F">
        <w:rPr>
          <w:rFonts w:cstheme="minorHAnsi"/>
          <w:color w:val="000000"/>
          <w:sz w:val="22"/>
          <w:szCs w:val="22"/>
        </w:rPr>
        <w:t>Lescia</w:t>
      </w:r>
      <w:proofErr w:type="spellEnd"/>
      <w:r w:rsidRPr="00443C6F">
        <w:rPr>
          <w:rFonts w:cstheme="minorHAnsi"/>
          <w:color w:val="000000"/>
          <w:sz w:val="22"/>
          <w:szCs w:val="22"/>
        </w:rPr>
        <w:t xml:space="preserve"> </w:t>
      </w:r>
      <w:proofErr w:type="spellStart"/>
      <w:r w:rsidRPr="00443C6F">
        <w:rPr>
          <w:rFonts w:cstheme="minorHAnsi"/>
          <w:color w:val="000000"/>
          <w:sz w:val="22"/>
          <w:szCs w:val="22"/>
        </w:rPr>
        <w:t>Raagner</w:t>
      </w:r>
      <w:proofErr w:type="spellEnd"/>
      <w:r w:rsidRPr="00443C6F">
        <w:rPr>
          <w:rFonts w:cstheme="minorHAnsi"/>
          <w:color w:val="000000"/>
          <w:sz w:val="22"/>
          <w:szCs w:val="22"/>
        </w:rPr>
        <w:t>, Provincial Scholarships Administrator.</w:t>
      </w:r>
    </w:p>
    <w:p w14:paraId="5D566A57" w14:textId="626F6685" w:rsidR="00443C6F" w:rsidRPr="00443C6F" w:rsidRDefault="00341D15" w:rsidP="00443C6F">
      <w:pPr>
        <w:shd w:val="clear" w:color="auto" w:fill="FFFFFF"/>
        <w:spacing w:before="199" w:after="103" w:line="288" w:lineRule="atLeast"/>
        <w:rPr>
          <w:rFonts w:cstheme="minorHAnsi"/>
          <w:color w:val="222222"/>
          <w:sz w:val="22"/>
          <w:szCs w:val="22"/>
        </w:rPr>
      </w:pPr>
      <w:hyperlink r:id="rId71"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 xml:space="preserve">November 24, </w:t>
      </w:r>
      <w:proofErr w:type="gramStart"/>
      <w:r w:rsidR="00443C6F" w:rsidRPr="00443C6F">
        <w:rPr>
          <w:rFonts w:cstheme="minorHAnsi"/>
          <w:b/>
          <w:bCs/>
          <w:color w:val="000000"/>
          <w:sz w:val="22"/>
          <w:szCs w:val="22"/>
        </w:rPr>
        <w:t>2021</w:t>
      </w:r>
      <w:proofErr w:type="gramEnd"/>
      <w:r w:rsidR="00443C6F" w:rsidRPr="00443C6F">
        <w:rPr>
          <w:rFonts w:cstheme="minorHAnsi"/>
          <w:b/>
          <w:bCs/>
          <w:color w:val="000000"/>
          <w:sz w:val="22"/>
          <w:szCs w:val="22"/>
        </w:rPr>
        <w:t xml:space="preserve">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72"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xml:space="preserve">To assist schools which may be considering offering overnight trips for students (such as traveling to participate in provincial sport tournaments) the VCH RRT and the FHA RRT have developed COVID-19 overnight trip guidance documents. The two guides are </w:t>
      </w:r>
      <w:proofErr w:type="gramStart"/>
      <w:r w:rsidRPr="00443C6F">
        <w:rPr>
          <w:rFonts w:cstheme="minorHAnsi"/>
          <w:color w:val="222222"/>
          <w:sz w:val="22"/>
          <w:szCs w:val="22"/>
          <w:lang w:val="en-US"/>
        </w:rPr>
        <w:t>similar to</w:t>
      </w:r>
      <w:proofErr w:type="gramEnd"/>
      <w:r w:rsidRPr="00443C6F">
        <w:rPr>
          <w:rFonts w:cstheme="minorHAnsi"/>
          <w:color w:val="222222"/>
          <w:sz w:val="22"/>
          <w:szCs w:val="22"/>
          <w:lang w:val="en-US"/>
        </w:rPr>
        <w:t xml:space="preserve">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w:t>
      </w:r>
      <w:proofErr w:type="gramStart"/>
      <w:r w:rsidRPr="00443C6F">
        <w:rPr>
          <w:rFonts w:cstheme="minorHAnsi"/>
          <w:color w:val="202020"/>
          <w:sz w:val="22"/>
          <w:szCs w:val="22"/>
        </w:rPr>
        <w:t>targeted</w:t>
      </w:r>
      <w:proofErr w:type="gramEnd"/>
      <w:r w:rsidRPr="00443C6F">
        <w:rPr>
          <w:rFonts w:cstheme="minorHAnsi"/>
          <w:color w:val="202020"/>
          <w:sz w:val="22"/>
          <w:szCs w:val="22"/>
        </w:rPr>
        <w:t xml:space="preserve">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proofErr w:type="gramStart"/>
      <w:r w:rsidRPr="00443C6F">
        <w:rPr>
          <w:rFonts w:cstheme="minorHAnsi"/>
          <w:color w:val="202020"/>
          <w:sz w:val="22"/>
          <w:szCs w:val="22"/>
        </w:rPr>
        <w:t>All of</w:t>
      </w:r>
      <w:proofErr w:type="gramEnd"/>
      <w:r w:rsidRPr="00443C6F">
        <w:rPr>
          <w:rFonts w:cstheme="minorHAnsi"/>
          <w:color w:val="202020"/>
          <w:sz w:val="22"/>
          <w:szCs w:val="22"/>
        </w:rPr>
        <w:t xml:space="preserve">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73"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lastRenderedPageBreak/>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74"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75"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76"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77"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78"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79"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xml:space="preserve">. The survey takes no more than 5 minutes to </w:t>
      </w:r>
      <w:proofErr w:type="gramStart"/>
      <w:r w:rsidRPr="00A544BA">
        <w:rPr>
          <w:rFonts w:eastAsia="Calibri" w:cstheme="minorHAnsi"/>
          <w:sz w:val="22"/>
          <w:szCs w:val="22"/>
        </w:rPr>
        <w:t>complete</w:t>
      </w:r>
      <w:proofErr w:type="gramEnd"/>
      <w:r w:rsidRPr="00A544BA">
        <w:rPr>
          <w:rFonts w:eastAsia="Calibri" w:cstheme="minorHAnsi"/>
          <w:sz w:val="22"/>
          <w:szCs w:val="22"/>
        </w:rPr>
        <w:t xml:space="preserve"> and responses received before the deadline will be included in our advocacy discussions. Click here for the</w:t>
      </w:r>
      <w:r w:rsidRPr="00A544BA">
        <w:rPr>
          <w:rFonts w:eastAsia="Calibri" w:cstheme="minorHAnsi"/>
          <w:b/>
          <w:bCs/>
          <w:sz w:val="22"/>
          <w:szCs w:val="22"/>
        </w:rPr>
        <w:t xml:space="preserve"> </w:t>
      </w:r>
      <w:hyperlink r:id="rId80">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FISA was pleased to secure equitable and proportional funding for independent schools so they could fully participate in the Ministry of Education’s Early Initiative Grant to support BC student mental health </w:t>
      </w:r>
      <w:r w:rsidRPr="00A544BA">
        <w:rPr>
          <w:rFonts w:cstheme="minorHAnsi"/>
          <w:color w:val="202020"/>
          <w:sz w:val="22"/>
          <w:szCs w:val="22"/>
          <w:lang w:eastAsia="en-CA"/>
        </w:rPr>
        <w:lastRenderedPageBreak/>
        <w:t>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cstheme="minorHAnsi"/>
          <w:color w:val="202020"/>
          <w:sz w:val="22"/>
          <w:szCs w:val="22"/>
          <w:lang w:eastAsia="en-CA"/>
        </w:rPr>
      </w:pPr>
    </w:p>
    <w:p w14:paraId="4E075273"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w:t>
      </w:r>
      <w:proofErr w:type="gramStart"/>
      <w:r w:rsidRPr="00A544BA">
        <w:rPr>
          <w:rFonts w:cstheme="minorHAnsi"/>
          <w:color w:val="202020"/>
          <w:sz w:val="22"/>
          <w:szCs w:val="22"/>
          <w:lang w:eastAsia="en-CA"/>
        </w:rPr>
        <w:t>targeted</w:t>
      </w:r>
      <w:proofErr w:type="gramEnd"/>
      <w:r w:rsidRPr="00A544BA">
        <w:rPr>
          <w:rFonts w:cstheme="minorHAnsi"/>
          <w:color w:val="202020"/>
          <w:sz w:val="22"/>
          <w:szCs w:val="22"/>
          <w:lang w:eastAsia="en-CA"/>
        </w:rPr>
        <w:t xml:space="preserve"> and informed by data. </w:t>
      </w:r>
    </w:p>
    <w:p w14:paraId="09F2E577" w14:textId="77777777" w:rsidR="00510FB1" w:rsidRPr="00A544BA" w:rsidRDefault="00510FB1" w:rsidP="00510FB1">
      <w:pPr>
        <w:shd w:val="clear" w:color="auto" w:fill="FFFFFF"/>
        <w:rPr>
          <w:rFonts w:cstheme="minorHAnsi"/>
          <w:color w:val="202020"/>
          <w:sz w:val="22"/>
          <w:szCs w:val="22"/>
          <w:lang w:eastAsia="en-CA"/>
        </w:rPr>
      </w:pPr>
    </w:p>
    <w:p w14:paraId="4659B7FC"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cstheme="minorHAnsi"/>
          <w:color w:val="202020"/>
          <w:sz w:val="22"/>
          <w:szCs w:val="22"/>
          <w:lang w:eastAsia="en-CA"/>
        </w:rPr>
      </w:pPr>
    </w:p>
    <w:p w14:paraId="7F197980" w14:textId="77777777" w:rsidR="00510FB1" w:rsidRPr="00A544BA" w:rsidRDefault="00510FB1" w:rsidP="00510FB1">
      <w:pPr>
        <w:shd w:val="clear" w:color="auto" w:fill="FFFFFF"/>
        <w:rPr>
          <w:rFonts w:cstheme="minorHAnsi"/>
          <w:color w:val="202020"/>
          <w:sz w:val="22"/>
          <w:szCs w:val="22"/>
          <w:lang w:eastAsia="en-CA"/>
        </w:rPr>
      </w:pPr>
      <w:proofErr w:type="gramStart"/>
      <w:r w:rsidRPr="00A544BA">
        <w:rPr>
          <w:rFonts w:cstheme="minorHAnsi"/>
          <w:color w:val="202020"/>
          <w:sz w:val="22"/>
          <w:szCs w:val="22"/>
          <w:lang w:eastAsia="en-CA"/>
        </w:rPr>
        <w:t>All of</w:t>
      </w:r>
      <w:proofErr w:type="gramEnd"/>
      <w:r w:rsidRPr="00A544BA">
        <w:rPr>
          <w:rFonts w:cstheme="minorHAnsi"/>
          <w:color w:val="202020"/>
          <w:sz w:val="22"/>
          <w:szCs w:val="22"/>
          <w:lang w:eastAsia="en-CA"/>
        </w:rPr>
        <w:t xml:space="preserve">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w:t>
      </w:r>
      <w:proofErr w:type="gramStart"/>
      <w:r w:rsidRPr="00A544BA">
        <w:rPr>
          <w:rFonts w:cstheme="minorHAnsi"/>
          <w:color w:val="202020"/>
          <w:sz w:val="22"/>
          <w:szCs w:val="22"/>
          <w:lang w:eastAsia="en-CA"/>
        </w:rPr>
        <w:t>Jamie</w:t>
      </w:r>
      <w:proofErr w:type="gramEnd"/>
      <w:r w:rsidRPr="00A544BA">
        <w:rPr>
          <w:rFonts w:cstheme="minorHAnsi"/>
          <w:color w:val="202020"/>
          <w:sz w:val="22"/>
          <w:szCs w:val="22"/>
          <w:lang w:eastAsia="en-CA"/>
        </w:rPr>
        <w:t xml:space="preserve"> and Michelle, FISA’s Mental Health Coordinators, will host some webinars, the first one on Nov. 5</w:t>
      </w:r>
      <w:r w:rsidRPr="00A544BA">
        <w:rPr>
          <w:rFonts w:cstheme="minorHAnsi"/>
          <w:color w:val="202020"/>
          <w:sz w:val="22"/>
          <w:szCs w:val="22"/>
          <w:vertAlign w:val="superscript"/>
          <w:lang w:eastAsia="en-CA"/>
        </w:rPr>
        <w:t>th</w:t>
      </w:r>
      <w:r w:rsidRPr="00A544BA">
        <w:rPr>
          <w:rFonts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cstheme="minorHAnsi"/>
          <w:color w:val="202020"/>
          <w:sz w:val="22"/>
          <w:szCs w:val="22"/>
          <w:lang w:eastAsia="en-CA"/>
        </w:rPr>
      </w:pPr>
    </w:p>
    <w:p w14:paraId="19FF24CD"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Friday, November 5</w:t>
      </w:r>
      <w:r w:rsidRPr="00A544BA">
        <w:rPr>
          <w:rFonts w:cstheme="minorHAnsi"/>
          <w:b/>
          <w:bCs/>
          <w:color w:val="202020"/>
          <w:sz w:val="22"/>
          <w:szCs w:val="22"/>
          <w:vertAlign w:val="superscript"/>
          <w:lang w:eastAsia="en-CA"/>
        </w:rPr>
        <w:t>th</w:t>
      </w:r>
      <w:r w:rsidRPr="00A544BA">
        <w:rPr>
          <w:rFonts w:cstheme="minorHAnsi"/>
          <w:b/>
          <w:bCs/>
          <w:color w:val="202020"/>
          <w:sz w:val="22"/>
          <w:szCs w:val="22"/>
          <w:lang w:eastAsia="en-CA"/>
        </w:rPr>
        <w:t xml:space="preserve"> at 9:00 – 10:00AM</w:t>
      </w:r>
      <w:r w:rsidRPr="00A544BA">
        <w:rPr>
          <w:rFonts w:cstheme="minorHAnsi"/>
          <w:color w:val="202020"/>
          <w:sz w:val="22"/>
          <w:szCs w:val="22"/>
          <w:lang w:eastAsia="en-CA"/>
        </w:rPr>
        <w:t xml:space="preserve"> </w:t>
      </w:r>
    </w:p>
    <w:p w14:paraId="0E8401AB" w14:textId="77777777" w:rsidR="00510FB1" w:rsidRPr="00A544BA" w:rsidRDefault="00341D15" w:rsidP="00510FB1">
      <w:pPr>
        <w:rPr>
          <w:rFonts w:cstheme="minorHAnsi"/>
          <w:sz w:val="22"/>
          <w:szCs w:val="22"/>
        </w:rPr>
      </w:pPr>
      <w:hyperlink r:id="rId81"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82" w:history="1">
        <w:r w:rsidRPr="00A544BA">
          <w:rPr>
            <w:rStyle w:val="Hyperlink"/>
            <w:rFonts w:cstheme="minorHAnsi"/>
            <w:sz w:val="22"/>
            <w:szCs w:val="22"/>
          </w:rPr>
          <w:t>questions in advance of the webinar through this link</w:t>
        </w:r>
      </w:hyperlink>
      <w:r w:rsidRPr="00A544BA">
        <w:rPr>
          <w:rFonts w:cstheme="minorHAnsi"/>
          <w:sz w:val="22"/>
          <w:szCs w:val="22"/>
        </w:rPr>
        <w:t xml:space="preserve">, </w:t>
      </w:r>
      <w:proofErr w:type="gramStart"/>
      <w:r w:rsidRPr="00A544BA">
        <w:rPr>
          <w:rFonts w:cstheme="minorHAnsi"/>
          <w:sz w:val="22"/>
          <w:szCs w:val="22"/>
        </w:rPr>
        <w:t>in order to</w:t>
      </w:r>
      <w:proofErr w:type="gramEnd"/>
      <w:r w:rsidRPr="00A544BA">
        <w:rPr>
          <w:rFonts w:cstheme="minorHAnsi"/>
          <w:sz w:val="22"/>
          <w:szCs w:val="22"/>
        </w:rPr>
        <w:t xml:space="preserve">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cstheme="minorHAnsi"/>
          <w:color w:val="202020"/>
          <w:sz w:val="22"/>
          <w:szCs w:val="22"/>
          <w:lang w:eastAsia="en-CA"/>
        </w:rPr>
      </w:pPr>
    </w:p>
    <w:p w14:paraId="1812B024"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83" w:tgtFrame="_blank" w:history="1">
        <w:r w:rsidRPr="00A544BA">
          <w:rPr>
            <w:rFonts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Please connect with Michelle Hussey (</w:t>
      </w:r>
      <w:hyperlink r:id="rId84" w:tgtFrame="_blank" w:history="1">
        <w:r w:rsidRPr="00A544BA">
          <w:rPr>
            <w:rFonts w:cstheme="minorHAnsi"/>
            <w:color w:val="1155CC"/>
            <w:sz w:val="22"/>
            <w:szCs w:val="22"/>
            <w:u w:val="single"/>
            <w:lang w:eastAsia="en-CA"/>
          </w:rPr>
          <w:t>michelle_mhc@fisabc.ca</w:t>
        </w:r>
      </w:hyperlink>
      <w:r w:rsidRPr="00A544BA">
        <w:rPr>
          <w:rFonts w:cstheme="minorHAnsi"/>
          <w:color w:val="000000"/>
          <w:sz w:val="22"/>
          <w:szCs w:val="22"/>
          <w:lang w:eastAsia="en-CA"/>
        </w:rPr>
        <w:t>) and/or Jamie Morris (</w:t>
      </w:r>
      <w:hyperlink r:id="rId85" w:tgtFrame="_blank" w:history="1">
        <w:r w:rsidRPr="00A544BA">
          <w:rPr>
            <w:rFonts w:cstheme="minorHAnsi"/>
            <w:color w:val="1155CC"/>
            <w:sz w:val="22"/>
            <w:szCs w:val="22"/>
            <w:u w:val="single"/>
            <w:lang w:eastAsia="en-CA"/>
          </w:rPr>
          <w:t>jamie_mhc@fisabc.ca</w:t>
        </w:r>
      </w:hyperlink>
      <w:r w:rsidRPr="00A544BA">
        <w:rPr>
          <w:rFonts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lastRenderedPageBreak/>
        <w:t xml:space="preserve">This is an item you will find in the </w:t>
      </w:r>
      <w:hyperlink r:id="rId86"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cstheme="minorHAnsi"/>
          <w:color w:val="222222"/>
          <w:sz w:val="22"/>
          <w:szCs w:val="22"/>
          <w:u w:val="single"/>
        </w:rPr>
      </w:pPr>
      <w:r w:rsidRPr="0031012A">
        <w:rPr>
          <w:rFonts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 xml:space="preserve">The Ministry of Education and FISA recently facilitated two parent focus group sessions, hosted by the J </w:t>
      </w:r>
      <w:proofErr w:type="spellStart"/>
      <w:r w:rsidRPr="0031012A">
        <w:rPr>
          <w:rFonts w:cstheme="minorHAnsi"/>
          <w:color w:val="222222"/>
          <w:sz w:val="22"/>
          <w:szCs w:val="22"/>
        </w:rPr>
        <w:t>Wosk</w:t>
      </w:r>
      <w:proofErr w:type="spellEnd"/>
      <w:r w:rsidRPr="0031012A">
        <w:rPr>
          <w:rFonts w:cstheme="minorHAnsi"/>
          <w:color w:val="222222"/>
          <w:sz w:val="22"/>
          <w:szCs w:val="22"/>
        </w:rPr>
        <w:t xml:space="preserve">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FISA applauds the work the Ministry personnel did to make t</w:t>
      </w:r>
      <w:r w:rsidRPr="00A544BA">
        <w:rPr>
          <w:rFonts w:cstheme="minorHAnsi"/>
          <w:color w:val="222222"/>
          <w:sz w:val="22"/>
          <w:szCs w:val="22"/>
        </w:rPr>
        <w:t>hese parent focus groups a</w:t>
      </w:r>
      <w:r w:rsidRPr="0031012A">
        <w:rPr>
          <w:rFonts w:cstheme="minorHAnsi"/>
          <w:color w:val="222222"/>
          <w:sz w:val="22"/>
          <w:szCs w:val="22"/>
        </w:rPr>
        <w:t xml:space="preserve"> reality. Eleanor Liddy, Marnie Mayhew, Grant Sheppard, Erin Kelly and </w:t>
      </w:r>
      <w:proofErr w:type="spellStart"/>
      <w:r w:rsidRPr="0031012A">
        <w:rPr>
          <w:rFonts w:cstheme="minorHAnsi"/>
          <w:color w:val="222222"/>
          <w:sz w:val="22"/>
          <w:szCs w:val="22"/>
        </w:rPr>
        <w:t>Zamiha</w:t>
      </w:r>
      <w:proofErr w:type="spellEnd"/>
      <w:r w:rsidRPr="0031012A">
        <w:rPr>
          <w:rFonts w:cstheme="minorHAnsi"/>
          <w:color w:val="222222"/>
          <w:sz w:val="22"/>
          <w:szCs w:val="22"/>
        </w:rPr>
        <w:t xml:space="preserve">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cstheme="minorHAnsi"/>
          <w:color w:val="222222"/>
          <w:sz w:val="22"/>
          <w:szCs w:val="22"/>
        </w:rPr>
      </w:pPr>
      <w:r w:rsidRPr="0031012A">
        <w:rPr>
          <w:rFonts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 xml:space="preserve">The goal of this pilot program is to promote community health and support more students walking, </w:t>
      </w:r>
      <w:proofErr w:type="gramStart"/>
      <w:r w:rsidRPr="00A544BA">
        <w:rPr>
          <w:rFonts w:cstheme="minorHAnsi"/>
          <w:sz w:val="22"/>
          <w:szCs w:val="22"/>
          <w:shd w:val="clear" w:color="auto" w:fill="FFFFFF"/>
        </w:rPr>
        <w:t>biking</w:t>
      </w:r>
      <w:proofErr w:type="gramEnd"/>
      <w:r w:rsidRPr="00A544BA">
        <w:rPr>
          <w:rFonts w:cstheme="minorHAnsi"/>
          <w:sz w:val="22"/>
          <w:szCs w:val="22"/>
          <w:shd w:val="clear" w:color="auto" w:fill="FFFFFF"/>
        </w:rPr>
        <w:t xml:space="preserve">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87"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88"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89"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90"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w:t>
      </w:r>
      <w:r w:rsidRPr="00A544BA">
        <w:rPr>
          <w:rFonts w:eastAsia="Tahoma" w:cstheme="minorHAnsi"/>
          <w:sz w:val="22"/>
          <w:szCs w:val="22"/>
        </w:rPr>
        <w:lastRenderedPageBreak/>
        <w:t>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xml:space="preserve">The FISA president, Ed </w:t>
      </w:r>
      <w:proofErr w:type="spellStart"/>
      <w:r w:rsidRPr="00BD6521">
        <w:rPr>
          <w:rFonts w:ascii="Tahoma" w:hAnsi="Tahoma" w:cs="Tahoma"/>
          <w:sz w:val="22"/>
          <w:szCs w:val="22"/>
          <w:lang w:val="en-US"/>
        </w:rPr>
        <w:t>Noot</w:t>
      </w:r>
      <w:proofErr w:type="spellEnd"/>
      <w:r w:rsidRPr="00BD6521">
        <w:rPr>
          <w:rFonts w:ascii="Tahoma" w:hAnsi="Tahoma" w:cs="Tahoma"/>
          <w:sz w:val="22"/>
          <w:szCs w:val="22"/>
          <w:lang w:val="en-US"/>
        </w:rPr>
        <w:t>, serves on the provincial ad hoc committee that was tasked with creating the draft </w:t>
      </w:r>
      <w:hyperlink r:id="rId91"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xml:space="preserve">Independent school authorities/employers </w:t>
      </w:r>
      <w:proofErr w:type="gramStart"/>
      <w:r w:rsidRPr="00BD6521">
        <w:rPr>
          <w:rFonts w:ascii="Tahoma" w:hAnsi="Tahoma" w:cs="Tahoma"/>
          <w:sz w:val="22"/>
          <w:szCs w:val="22"/>
          <w:lang w:val="en-US"/>
        </w:rPr>
        <w:t>have the ability to</w:t>
      </w:r>
      <w:proofErr w:type="gramEnd"/>
      <w:r w:rsidRPr="00BD6521">
        <w:rPr>
          <w:rFonts w:ascii="Tahoma" w:hAnsi="Tahoma" w:cs="Tahoma"/>
          <w:sz w:val="22"/>
          <w:szCs w:val="22"/>
          <w:lang w:val="en-US"/>
        </w:rPr>
        <w:t xml:space="preserve"> establish the terms of employment, which may include reasonable health and safety measures. FISA strongly encourages independent school employers to review this document and the “</w:t>
      </w:r>
      <w:hyperlink r:id="rId92"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93"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94"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95"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lastRenderedPageBreak/>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96"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w:t>
      </w:r>
      <w:proofErr w:type="gramStart"/>
      <w:r w:rsidRPr="00BD6521">
        <w:rPr>
          <w:rFonts w:ascii="Tahoma" w:hAnsi="Tahoma" w:cs="Tahoma"/>
          <w:sz w:val="22"/>
          <w:szCs w:val="22"/>
          <w:lang w:val="en-US"/>
        </w:rPr>
        <w:t>biking</w:t>
      </w:r>
      <w:proofErr w:type="gramEnd"/>
      <w:r w:rsidRPr="00BD6521">
        <w:rPr>
          <w:rFonts w:ascii="Tahoma" w:hAnsi="Tahoma" w:cs="Tahoma"/>
          <w:sz w:val="22"/>
          <w:szCs w:val="22"/>
          <w:lang w:val="en-US"/>
        </w:rPr>
        <w:t>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97"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98"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99"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100"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101"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02"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103"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lastRenderedPageBreak/>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 xml:space="preserve">I am very pleased to inform you that FISA has successfully completed our search for a new executive assistant. Janette </w:t>
      </w:r>
      <w:proofErr w:type="spellStart"/>
      <w:r w:rsidRPr="00B02580">
        <w:rPr>
          <w:rFonts w:ascii="Tahoma" w:hAnsi="Tahoma" w:cs="Tahoma"/>
          <w:color w:val="000000"/>
          <w:sz w:val="22"/>
          <w:szCs w:val="22"/>
        </w:rPr>
        <w:t>Cholakian</w:t>
      </w:r>
      <w:proofErr w:type="spellEnd"/>
      <w:r w:rsidRPr="00B02580">
        <w:rPr>
          <w:rFonts w:ascii="Tahoma" w:hAnsi="Tahoma" w:cs="Tahoma"/>
          <w:color w:val="000000"/>
          <w:sz w:val="22"/>
          <w:szCs w:val="22"/>
        </w:rPr>
        <w:t xml:space="preserve"> has joined our organization and we look forward to her sharing her gifts and talents in support of our member schools. If the last name sounds familiar, it should - Janette is the sister of Marina </w:t>
      </w:r>
      <w:proofErr w:type="spellStart"/>
      <w:r w:rsidRPr="00B02580">
        <w:rPr>
          <w:rFonts w:ascii="Tahoma" w:hAnsi="Tahoma" w:cs="Tahoma"/>
          <w:color w:val="000000"/>
          <w:sz w:val="22"/>
          <w:szCs w:val="22"/>
        </w:rPr>
        <w:t>Cholakian</w:t>
      </w:r>
      <w:proofErr w:type="spellEnd"/>
      <w:r w:rsidRPr="00B02580">
        <w:rPr>
          <w:rFonts w:ascii="Tahoma" w:hAnsi="Tahoma" w:cs="Tahoma"/>
          <w:color w:val="000000"/>
          <w:sz w:val="22"/>
          <w:szCs w:val="22"/>
        </w:rPr>
        <w:t xml:space="preserve">, FISA’s </w:t>
      </w:r>
      <w:proofErr w:type="gramStart"/>
      <w:r w:rsidRPr="00B02580">
        <w:rPr>
          <w:rFonts w:ascii="Tahoma" w:hAnsi="Tahoma" w:cs="Tahoma"/>
          <w:color w:val="000000"/>
          <w:sz w:val="22"/>
          <w:szCs w:val="22"/>
        </w:rPr>
        <w:t>other</w:t>
      </w:r>
      <w:proofErr w:type="gramEnd"/>
      <w:r w:rsidRPr="00B02580">
        <w:rPr>
          <w:rFonts w:ascii="Tahoma" w:hAnsi="Tahoma" w:cs="Tahoma"/>
          <w:color w:val="000000"/>
          <w:sz w:val="22"/>
          <w:szCs w:val="22"/>
        </w:rPr>
        <w:t xml:space="preserve">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 xml:space="preserve">This also means that Magda will </w:t>
      </w:r>
      <w:proofErr w:type="gramStart"/>
      <w:r w:rsidRPr="00B02580">
        <w:rPr>
          <w:rFonts w:ascii="Tahoma" w:hAnsi="Tahoma" w:cs="Tahoma"/>
          <w:color w:val="000000"/>
          <w:sz w:val="22"/>
          <w:szCs w:val="22"/>
        </w:rPr>
        <w:t>actually be</w:t>
      </w:r>
      <w:proofErr w:type="gramEnd"/>
      <w:r w:rsidRPr="00B02580">
        <w:rPr>
          <w:rFonts w:ascii="Tahoma" w:hAnsi="Tahoma" w:cs="Tahoma"/>
          <w:color w:val="000000"/>
          <w:sz w:val="22"/>
          <w:szCs w:val="22"/>
        </w:rPr>
        <w:t xml:space="preserv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w:t>
      </w:r>
      <w:proofErr w:type="spellStart"/>
      <w:r w:rsidRPr="00B02580">
        <w:rPr>
          <w:rFonts w:ascii="Tahoma" w:hAnsi="Tahoma" w:cs="Tahoma"/>
          <w:color w:val="000000"/>
          <w:sz w:val="22"/>
          <w:szCs w:val="22"/>
        </w:rPr>
        <w:t>MoE</w:t>
      </w:r>
      <w:proofErr w:type="spellEnd"/>
      <w:r w:rsidRPr="00B02580">
        <w:rPr>
          <w:rFonts w:ascii="Tahoma" w:hAnsi="Tahoma" w:cs="Tahoma"/>
          <w:color w:val="000000"/>
          <w:sz w:val="22"/>
          <w:szCs w:val="22"/>
        </w:rPr>
        <w:t xml:space="preserve">) created an Ad Hoc Committee (AHC), with representation from the provincial education partners (FISA President, Ed </w:t>
      </w:r>
      <w:proofErr w:type="spellStart"/>
      <w:r w:rsidRPr="00B02580">
        <w:rPr>
          <w:rFonts w:ascii="Tahoma" w:hAnsi="Tahoma" w:cs="Tahoma"/>
          <w:color w:val="000000"/>
          <w:sz w:val="22"/>
          <w:szCs w:val="22"/>
        </w:rPr>
        <w:t>Noot</w:t>
      </w:r>
      <w:proofErr w:type="spellEnd"/>
      <w:r w:rsidRPr="00B02580">
        <w:rPr>
          <w:rFonts w:ascii="Tahoma" w:hAnsi="Tahoma" w:cs="Tahoma"/>
          <w:color w:val="000000"/>
          <w:sz w:val="22"/>
          <w:szCs w:val="22"/>
        </w:rPr>
        <w: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xml:space="preserve">·         The </w:t>
      </w:r>
      <w:proofErr w:type="spellStart"/>
      <w:r w:rsidRPr="00B02580">
        <w:rPr>
          <w:rFonts w:ascii="Tahoma" w:hAnsi="Tahoma" w:cs="Tahoma"/>
          <w:color w:val="000000"/>
          <w:sz w:val="22"/>
          <w:szCs w:val="22"/>
        </w:rPr>
        <w:t>MoE</w:t>
      </w:r>
      <w:proofErr w:type="spellEnd"/>
      <w:r w:rsidRPr="00B02580">
        <w:rPr>
          <w:rFonts w:ascii="Tahoma" w:hAnsi="Tahoma" w:cs="Tahoma"/>
          <w:color w:val="000000"/>
          <w:sz w:val="22"/>
          <w:szCs w:val="22"/>
        </w:rPr>
        <w:t xml:space="preserv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lastRenderedPageBreak/>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 xml:space="preserve">Time: Wed., Oct. 20, </w:t>
      </w:r>
      <w:proofErr w:type="gramStart"/>
      <w:r w:rsidRPr="00B02580">
        <w:rPr>
          <w:rFonts w:ascii="Tahoma" w:hAnsi="Tahoma" w:cs="Tahoma"/>
          <w:color w:val="222222"/>
          <w:sz w:val="22"/>
          <w:szCs w:val="22"/>
          <w:shd w:val="clear" w:color="auto" w:fill="FFFF00"/>
        </w:rPr>
        <w:t>2021</w:t>
      </w:r>
      <w:proofErr w:type="gramEnd"/>
      <w:r w:rsidRPr="00B02580">
        <w:rPr>
          <w:rFonts w:ascii="Tahoma" w:hAnsi="Tahoma" w:cs="Tahoma"/>
          <w:color w:val="222222"/>
          <w:sz w:val="22"/>
          <w:szCs w:val="22"/>
          <w:shd w:val="clear" w:color="auto" w:fill="FFFF00"/>
        </w:rPr>
        <w:t xml:space="preserve"> from 1:30-2:30 pm (PST)</w:t>
      </w:r>
    </w:p>
    <w:p w14:paraId="69A83A42" w14:textId="77777777" w:rsidR="00B02580" w:rsidRPr="00B02580" w:rsidRDefault="00341D15" w:rsidP="00B02580">
      <w:pPr>
        <w:shd w:val="clear" w:color="auto" w:fill="FFFFFF"/>
        <w:spacing w:after="160" w:line="235" w:lineRule="atLeast"/>
        <w:rPr>
          <w:rFonts w:ascii="Tahoma" w:hAnsi="Tahoma" w:cs="Tahoma"/>
          <w:color w:val="222222"/>
          <w:sz w:val="22"/>
          <w:szCs w:val="22"/>
        </w:rPr>
      </w:pPr>
      <w:hyperlink r:id="rId104"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1"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1"/>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105"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 xml:space="preserve">document released in late July, 2021. This grant was also distributed to all </w:t>
      </w:r>
      <w:r w:rsidRPr="00B02580">
        <w:rPr>
          <w:rFonts w:ascii="Tahoma" w:hAnsi="Tahoma" w:cs="Tahoma"/>
          <w:color w:val="000000"/>
          <w:sz w:val="22"/>
          <w:szCs w:val="22"/>
        </w:rPr>
        <w:lastRenderedPageBreak/>
        <w:t>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106"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07"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108"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xml:space="preserve">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t>
      </w:r>
      <w:r w:rsidRPr="00B02580">
        <w:rPr>
          <w:rFonts w:ascii="Tahoma" w:hAnsi="Tahoma" w:cs="Tahoma"/>
          <w:color w:val="222222"/>
          <w:sz w:val="22"/>
          <w:szCs w:val="22"/>
        </w:rPr>
        <w:lastRenderedPageBreak/>
        <w:t>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109"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110"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lastRenderedPageBreak/>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111"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xml:space="preserve">·         Nov. 22, </w:t>
      </w:r>
      <w:proofErr w:type="gramStart"/>
      <w:r w:rsidRPr="00711C40">
        <w:rPr>
          <w:rFonts w:ascii="Tahoma" w:hAnsi="Tahoma" w:cs="Tahoma"/>
          <w:color w:val="222222"/>
          <w:sz w:val="22"/>
          <w:szCs w:val="22"/>
        </w:rPr>
        <w:t>2021</w:t>
      </w:r>
      <w:proofErr w:type="gramEnd"/>
      <w:r w:rsidRPr="00711C40">
        <w:rPr>
          <w:rFonts w:ascii="Tahoma" w:hAnsi="Tahoma" w:cs="Tahoma"/>
          <w:color w:val="222222"/>
          <w:sz w:val="22"/>
          <w:szCs w:val="22"/>
        </w:rPr>
        <w:t xml:space="preserve"> 10:30-11:30 am (PST)</w:t>
      </w:r>
      <w:r w:rsidRPr="00711C40">
        <w:rPr>
          <w:rFonts w:ascii="Tahoma" w:hAnsi="Tahoma" w:cs="Tahoma"/>
          <w:color w:val="222222"/>
          <w:sz w:val="22"/>
          <w:szCs w:val="22"/>
        </w:rPr>
        <w:br/>
      </w:r>
      <w:hyperlink r:id="rId112"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xml:space="preserve">·         Nov. 22, </w:t>
      </w:r>
      <w:proofErr w:type="gramStart"/>
      <w:r w:rsidRPr="00711C40">
        <w:rPr>
          <w:rFonts w:ascii="Tahoma" w:hAnsi="Tahoma" w:cs="Tahoma"/>
          <w:color w:val="222222"/>
          <w:sz w:val="22"/>
          <w:szCs w:val="22"/>
        </w:rPr>
        <w:t>2021</w:t>
      </w:r>
      <w:proofErr w:type="gramEnd"/>
      <w:r w:rsidRPr="00711C40">
        <w:rPr>
          <w:rFonts w:ascii="Tahoma" w:hAnsi="Tahoma" w:cs="Tahoma"/>
          <w:color w:val="222222"/>
          <w:sz w:val="22"/>
          <w:szCs w:val="22"/>
        </w:rPr>
        <w:t xml:space="preserve"> 1:30-2:30 pm (PST)</w:t>
      </w:r>
      <w:r w:rsidRPr="00711C40">
        <w:rPr>
          <w:rFonts w:ascii="Tahoma" w:hAnsi="Tahoma" w:cs="Tahoma"/>
          <w:color w:val="222222"/>
          <w:sz w:val="22"/>
          <w:szCs w:val="22"/>
        </w:rPr>
        <w:br/>
      </w:r>
      <w:hyperlink r:id="rId113"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114"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115"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lastRenderedPageBreak/>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116"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17"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118"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119"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 xml:space="preserve">Nothing in this order prevents an operator, </w:t>
      </w:r>
      <w:proofErr w:type="gramStart"/>
      <w:r w:rsidRPr="00DA1BEC">
        <w:rPr>
          <w:rFonts w:ascii="Tahoma" w:hAnsi="Tahoma" w:cs="Tahoma"/>
          <w:i/>
          <w:iCs/>
          <w:color w:val="000000"/>
          <w:sz w:val="22"/>
          <w:szCs w:val="22"/>
        </w:rPr>
        <w:t>school</w:t>
      </w:r>
      <w:proofErr w:type="gramEnd"/>
      <w:r w:rsidRPr="00DA1BEC">
        <w:rPr>
          <w:rFonts w:ascii="Tahoma" w:hAnsi="Tahoma" w:cs="Tahoma"/>
          <w:i/>
          <w:iCs/>
          <w:color w:val="000000"/>
          <w:sz w:val="22"/>
          <w:szCs w:val="22"/>
        </w:rPr>
        <w:t xml:space="preserve">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120"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lastRenderedPageBreak/>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121"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122"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Ed </w:t>
      </w:r>
      <w:proofErr w:type="spellStart"/>
      <w:r w:rsidRPr="00DA1BEC">
        <w:rPr>
          <w:rFonts w:ascii="Tahoma" w:hAnsi="Tahoma" w:cs="Tahoma"/>
          <w:color w:val="000000"/>
          <w:sz w:val="22"/>
          <w:szCs w:val="22"/>
        </w:rPr>
        <w:t>Noot</w:t>
      </w:r>
      <w:proofErr w:type="spellEnd"/>
      <w:r w:rsidRPr="00DA1BEC">
        <w:rPr>
          <w:rFonts w:ascii="Tahoma" w:hAnsi="Tahoma" w:cs="Tahoma"/>
          <w:color w:val="000000"/>
          <w:sz w:val="22"/>
          <w:szCs w:val="22"/>
        </w:rPr>
        <w:t xml:space="preserve">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Sandy Marshall &amp; </w:t>
      </w:r>
      <w:proofErr w:type="spellStart"/>
      <w:r w:rsidRPr="00DA1BEC">
        <w:rPr>
          <w:rFonts w:ascii="Tahoma" w:hAnsi="Tahoma" w:cs="Tahoma"/>
          <w:color w:val="000000"/>
          <w:sz w:val="22"/>
          <w:szCs w:val="22"/>
        </w:rPr>
        <w:t>Lesya</w:t>
      </w:r>
      <w:proofErr w:type="spellEnd"/>
      <w:r w:rsidRPr="00DA1BEC">
        <w:rPr>
          <w:rFonts w:ascii="Tahoma" w:hAnsi="Tahoma" w:cs="Tahoma"/>
          <w:color w:val="000000"/>
          <w:sz w:val="22"/>
          <w:szCs w:val="22"/>
        </w:rPr>
        <w:t xml:space="preserve"> </w:t>
      </w:r>
      <w:proofErr w:type="spellStart"/>
      <w:r w:rsidRPr="00DA1BEC">
        <w:rPr>
          <w:rFonts w:ascii="Tahoma" w:hAnsi="Tahoma" w:cs="Tahoma"/>
          <w:color w:val="000000"/>
          <w:sz w:val="22"/>
          <w:szCs w:val="22"/>
        </w:rPr>
        <w:t>Balsevich</w:t>
      </w:r>
      <w:proofErr w:type="spellEnd"/>
      <w:r w:rsidRPr="00DA1BEC">
        <w:rPr>
          <w:rFonts w:ascii="Tahoma" w:hAnsi="Tahoma" w:cs="Tahoma"/>
          <w:color w:val="000000"/>
          <w:sz w:val="22"/>
          <w:szCs w:val="22"/>
        </w:rPr>
        <w:t xml:space="preserve">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Edgar </w:t>
      </w:r>
      <w:proofErr w:type="spellStart"/>
      <w:r w:rsidRPr="00DA1BEC">
        <w:rPr>
          <w:rFonts w:ascii="Tahoma" w:hAnsi="Tahoma" w:cs="Tahoma"/>
          <w:color w:val="000000"/>
          <w:sz w:val="22"/>
          <w:szCs w:val="22"/>
        </w:rPr>
        <w:t>Veldman</w:t>
      </w:r>
      <w:proofErr w:type="spellEnd"/>
      <w:r w:rsidRPr="00DA1BEC">
        <w:rPr>
          <w:rFonts w:ascii="Tahoma" w:hAnsi="Tahoma" w:cs="Tahoma"/>
          <w:color w:val="000000"/>
          <w:sz w:val="22"/>
          <w:szCs w:val="22"/>
        </w:rPr>
        <w:t xml:space="preserve">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Andrew </w:t>
      </w:r>
      <w:proofErr w:type="spellStart"/>
      <w:r w:rsidRPr="00DA1BEC">
        <w:rPr>
          <w:rFonts w:ascii="Tahoma" w:hAnsi="Tahoma" w:cs="Tahoma"/>
          <w:color w:val="000000"/>
          <w:sz w:val="22"/>
          <w:szCs w:val="22"/>
        </w:rPr>
        <w:t>Shirkoff</w:t>
      </w:r>
      <w:proofErr w:type="spellEnd"/>
      <w:r w:rsidRPr="00DA1BEC">
        <w:rPr>
          <w:rFonts w:ascii="Tahoma" w:hAnsi="Tahoma" w:cs="Tahoma"/>
          <w:color w:val="000000"/>
          <w:sz w:val="22"/>
          <w:szCs w:val="22"/>
        </w:rPr>
        <w:t xml:space="preserve">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lastRenderedPageBreak/>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123"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xml:space="preserve"> screen, a message </w:t>
      </w:r>
      <w:proofErr w:type="gramStart"/>
      <w:r w:rsidRPr="00DA1BEC">
        <w:rPr>
          <w:rFonts w:ascii="Tahoma" w:hAnsi="Tahoma" w:cs="Tahoma"/>
          <w:color w:val="000000"/>
          <w:sz w:val="22"/>
          <w:szCs w:val="22"/>
        </w:rPr>
        <w:t>similar to</w:t>
      </w:r>
      <w:proofErr w:type="gramEnd"/>
      <w:r w:rsidRPr="00DA1BEC">
        <w:rPr>
          <w:rFonts w:ascii="Tahoma" w:hAnsi="Tahoma" w:cs="Tahoma"/>
          <w:color w:val="000000"/>
          <w:sz w:val="22"/>
          <w:szCs w:val="22"/>
        </w:rPr>
        <w:t>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124"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hAnsi="Tahoma" w:cs="Tahoma"/>
          <w:b/>
          <w:bCs/>
          <w:color w:val="000000"/>
          <w:sz w:val="22"/>
          <w:szCs w:val="22"/>
          <w:highlight w:val="yellow"/>
          <w:lang w:val="en-US"/>
        </w:rPr>
      </w:pPr>
    </w:p>
    <w:p w14:paraId="07EA0023" w14:textId="683DF56C" w:rsidR="00B25CE1" w:rsidRPr="00B25CE1" w:rsidRDefault="00B25CE1" w:rsidP="00B25CE1">
      <w:pPr>
        <w:rPr>
          <w:rFonts w:ascii="Tahoma" w:hAnsi="Tahoma" w:cs="Tahoma"/>
          <w:sz w:val="22"/>
          <w:szCs w:val="22"/>
        </w:rPr>
      </w:pPr>
      <w:r w:rsidRPr="00B25CE1">
        <w:rPr>
          <w:rFonts w:ascii="Tahoma"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hAnsi="Tahoma" w:cs="Tahoma"/>
          <w:sz w:val="22"/>
          <w:szCs w:val="22"/>
        </w:rPr>
      </w:pPr>
    </w:p>
    <w:p w14:paraId="322E2244" w14:textId="77777777" w:rsidR="00B25CE1" w:rsidRPr="00B25CE1" w:rsidRDefault="00B25CE1" w:rsidP="00B25CE1">
      <w:pPr>
        <w:rPr>
          <w:rFonts w:ascii="Tahoma" w:hAnsi="Tahoma" w:cs="Tahoma"/>
          <w:sz w:val="22"/>
          <w:szCs w:val="22"/>
        </w:rPr>
      </w:pPr>
      <w:r w:rsidRPr="00B25CE1">
        <w:rPr>
          <w:rFonts w:ascii="Tahoma"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hAnsi="Tahoma" w:cs="Tahoma"/>
          <w:color w:val="000000"/>
          <w:sz w:val="22"/>
          <w:szCs w:val="22"/>
        </w:rPr>
        <w:t xml:space="preserve">However, we have expressed our disappointment with the government’s allocation process. Independent schools will receive </w:t>
      </w:r>
      <w:r w:rsidRPr="00B25CE1">
        <w:rPr>
          <w:rFonts w:ascii="Tahoma" w:hAnsi="Tahoma" w:cs="Tahoma"/>
          <w:color w:val="000000"/>
          <w:sz w:val="22"/>
          <w:szCs w:val="22"/>
        </w:rPr>
        <w:lastRenderedPageBreak/>
        <w:t>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hAnsi="Tahoma" w:cs="Tahoma"/>
          <w:sz w:val="22"/>
          <w:szCs w:val="22"/>
        </w:rPr>
        <w:t> </w:t>
      </w:r>
    </w:p>
    <w:p w14:paraId="2CD9CD83"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3AADE66B"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125" w:tgtFrame="_blank" w:history="1">
        <w:r w:rsidRPr="00B25CE1">
          <w:rPr>
            <w:rFonts w:ascii="Tahoma" w:hAnsi="Tahoma" w:cs="Tahoma"/>
            <w:color w:val="0563C1"/>
            <w:sz w:val="22"/>
            <w:szCs w:val="22"/>
            <w:u w:val="single"/>
          </w:rPr>
          <w:t>Key Principles and Strategies for K-12 Mental Health Promotion in Schools</w:t>
        </w:r>
      </w:hyperlink>
      <w:r w:rsidRPr="00B25CE1">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4C8153B0"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Today’s DM Bulletin included a much-anticipated </w:t>
      </w:r>
      <w:hyperlink r:id="rId126" w:tgtFrame="_blank" w:history="1">
        <w:r w:rsidRPr="00B25CE1">
          <w:rPr>
            <w:rFonts w:ascii="Tahoma" w:hAnsi="Tahoma" w:cs="Tahoma"/>
            <w:color w:val="1155CC"/>
            <w:sz w:val="22"/>
            <w:szCs w:val="22"/>
            <w:u w:val="single"/>
            <w:lang w:val="en-US"/>
          </w:rPr>
          <w:t>Q &amp; A </w:t>
        </w:r>
      </w:hyperlink>
      <w:r w:rsidRPr="00B25CE1">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hAnsi="Tahoma" w:cs="Tahoma"/>
          <w:sz w:val="22"/>
          <w:szCs w:val="22"/>
        </w:rPr>
      </w:pPr>
      <w:r w:rsidRPr="00B25CE1">
        <w:rPr>
          <w:rFonts w:ascii="Tahoma" w:hAnsi="Tahoma" w:cs="Tahoma"/>
          <w:sz w:val="22"/>
          <w:szCs w:val="22"/>
          <w:lang w:val="en-US"/>
        </w:rPr>
        <w:t> </w:t>
      </w:r>
    </w:p>
    <w:p w14:paraId="1DF92757"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127" w:tgtFrame="_blank" w:history="1">
        <w:r w:rsidRPr="00B25CE1">
          <w:rPr>
            <w:rFonts w:ascii="Tahoma" w:hAnsi="Tahoma" w:cs="Tahoma"/>
            <w:color w:val="1155CC"/>
            <w:sz w:val="22"/>
            <w:szCs w:val="22"/>
            <w:u w:val="single"/>
            <w:lang w:val="en-US"/>
          </w:rPr>
          <w:t>Provincial COVID-19 Communicable Disease Guidelines for K-12 Settings</w:t>
        </w:r>
      </w:hyperlink>
      <w:r w:rsidRPr="00B25CE1">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128" w:tgtFrame="_blank" w:history="1">
        <w:r w:rsidRPr="00B25CE1">
          <w:rPr>
            <w:rFonts w:ascii="Tahoma" w:hAnsi="Tahoma" w:cs="Tahoma"/>
            <w:color w:val="1155CC"/>
            <w:sz w:val="22"/>
            <w:szCs w:val="22"/>
            <w:u w:val="single"/>
            <w:lang w:val="en-US"/>
          </w:rPr>
          <w:t>BCCDC mask use</w:t>
        </w:r>
      </w:hyperlink>
      <w:r w:rsidRPr="00B25CE1">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w:t>
      </w:r>
    </w:p>
    <w:p w14:paraId="592FDBCF"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lang w:val="en-US"/>
        </w:rPr>
        <w:t>Provincial Truth and Reconciliation Day</w:t>
      </w:r>
      <w:r w:rsidRPr="00B25CE1">
        <w:rPr>
          <w:rFonts w:ascii="Tahoma" w:hAnsi="Tahoma" w:cs="Tahoma"/>
          <w:color w:val="000000"/>
          <w:sz w:val="22"/>
          <w:szCs w:val="22"/>
        </w:rPr>
        <w:t> </w:t>
      </w:r>
    </w:p>
    <w:p w14:paraId="1C10717D"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xml:space="preserve">One of the privileges of working in the FISA office is witnessing the good work happening in independent schools across the province. We are humbled in hearing about the various ways schools are </w:t>
      </w:r>
      <w:proofErr w:type="spellStart"/>
      <w:r w:rsidRPr="00B25CE1">
        <w:rPr>
          <w:rFonts w:ascii="Tahoma" w:hAnsi="Tahoma" w:cs="Tahoma"/>
          <w:color w:val="000000"/>
          <w:sz w:val="22"/>
          <w:szCs w:val="22"/>
          <w:lang w:val="en-US"/>
        </w:rPr>
        <w:t>honouring</w:t>
      </w:r>
      <w:proofErr w:type="spellEnd"/>
      <w:r w:rsidRPr="00B25CE1">
        <w:rPr>
          <w:rFonts w:ascii="Tahoma" w:hAnsi="Tahoma" w:cs="Tahoma"/>
          <w:color w:val="000000"/>
          <w:sz w:val="22"/>
          <w:szCs w:val="22"/>
          <w:lang w:val="en-US"/>
        </w:rPr>
        <w:t xml:space="preserve"> the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xml:space="preserve"> Truth and Reconciliation Day. Whether it is through connecting with a local First Nations band, listening to the wisdom of an Elder in-person or virtually, holding difficult conversations regarding Canada and Indigenous relationships - past and present, </w:t>
      </w:r>
      <w:proofErr w:type="spellStart"/>
      <w:r w:rsidRPr="00B25CE1">
        <w:rPr>
          <w:rFonts w:ascii="Tahoma" w:hAnsi="Tahoma" w:cs="Tahoma"/>
          <w:color w:val="000000"/>
          <w:sz w:val="22"/>
          <w:szCs w:val="22"/>
          <w:lang w:val="en-US"/>
        </w:rPr>
        <w:t>honouring</w:t>
      </w:r>
      <w:proofErr w:type="spellEnd"/>
      <w:r w:rsidRPr="00B25CE1">
        <w:rPr>
          <w:rFonts w:ascii="Tahoma" w:hAnsi="Tahoma" w:cs="Tahoma"/>
          <w:color w:val="000000"/>
          <w:sz w:val="22"/>
          <w:szCs w:val="22"/>
          <w:lang w:val="en-US"/>
        </w:rPr>
        <w:t xml:space="preserve"> the residential school survivors, or engaging in self-reflection as to your own relationship with this land and its peoples, we encourage you to consider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hAnsi="Tahoma" w:cs="Tahoma"/>
          <w:sz w:val="22"/>
          <w:szCs w:val="22"/>
        </w:rPr>
      </w:pPr>
      <w:r w:rsidRPr="00B25CE1">
        <w:rPr>
          <w:rFonts w:ascii="Tahoma"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 xml:space="preserve">After the first couple of weeks of most IS reopening, there remain many questions from the K-12 sector that require clarification. FISA is appreciative of schools that have reached out and shared their questions. Please be assured that </w:t>
      </w:r>
      <w:r>
        <w:rPr>
          <w:rStyle w:val="normaltextrun"/>
          <w:rFonts w:ascii="Tahoma" w:hAnsi="Tahoma" w:cs="Tahoma"/>
          <w:sz w:val="22"/>
          <w:szCs w:val="22"/>
          <w:lang w:val="en-US"/>
        </w:rPr>
        <w:lastRenderedPageBreak/>
        <w:t>these questions are shared by many other IS and have been shared with the BCCDC and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129"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130"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131"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 xml:space="preserve">November 9, </w:t>
      </w:r>
      <w:proofErr w:type="gramStart"/>
      <w:r>
        <w:rPr>
          <w:rStyle w:val="normaltextrun"/>
          <w:rFonts w:ascii="Tahoma" w:hAnsi="Tahoma" w:cs="Tahoma"/>
          <w:color w:val="FF0000"/>
          <w:sz w:val="22"/>
          <w:szCs w:val="22"/>
          <w:lang w:val="en-US"/>
        </w:rPr>
        <w:t>2021</w:t>
      </w:r>
      <w:proofErr w:type="gramEnd"/>
      <w:r>
        <w:rPr>
          <w:rStyle w:val="normaltextrun"/>
          <w:rFonts w:ascii="Tahoma" w:hAnsi="Tahoma" w:cs="Tahoma"/>
          <w:color w:val="FF0000"/>
          <w:sz w:val="22"/>
          <w:szCs w:val="22"/>
          <w:lang w:val="en-US"/>
        </w:rPr>
        <w:t xml:space="preserve"> 9:00am to 3:30pm (online) - Register </w:t>
      </w:r>
      <w:hyperlink r:id="rId132"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lastRenderedPageBreak/>
        <w:t xml:space="preserve">January 24, </w:t>
      </w:r>
      <w:proofErr w:type="gramStart"/>
      <w:r>
        <w:rPr>
          <w:rStyle w:val="normaltextrun"/>
          <w:rFonts w:ascii="Tahoma" w:hAnsi="Tahoma" w:cs="Tahoma"/>
          <w:color w:val="FF0000"/>
          <w:sz w:val="22"/>
          <w:szCs w:val="22"/>
          <w:lang w:val="en-US"/>
        </w:rPr>
        <w:t>2022</w:t>
      </w:r>
      <w:proofErr w:type="gramEnd"/>
      <w:r>
        <w:rPr>
          <w:rStyle w:val="normaltextrun"/>
          <w:rFonts w:ascii="Tahoma" w:hAnsi="Tahoma" w:cs="Tahoma"/>
          <w:color w:val="FF0000"/>
          <w:sz w:val="22"/>
          <w:szCs w:val="22"/>
          <w:lang w:val="en-US"/>
        </w:rPr>
        <w:t xml:space="preserve"> 9:00am to 3:30pm (online) - Register </w:t>
      </w:r>
      <w:hyperlink r:id="rId133"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134"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135"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136"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137"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facilitates </w:t>
      </w:r>
      <w:proofErr w:type="gramStart"/>
      <w:r>
        <w:rPr>
          <w:rStyle w:val="contextualspellingandgrammarerror"/>
          <w:rFonts w:ascii="Tahoma" w:hAnsi="Tahoma" w:cs="Tahoma"/>
          <w:sz w:val="22"/>
          <w:szCs w:val="22"/>
          <w:lang w:val="en-US"/>
        </w:rPr>
        <w:t>a</w:t>
      </w:r>
      <w:proofErr w:type="gramEnd"/>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proofErr w:type="gramStart"/>
      <w:r>
        <w:rPr>
          <w:rStyle w:val="contextualspellingandgrammarerror"/>
          <w:rFonts w:ascii="Tahoma" w:hAnsi="Tahoma" w:cs="Tahoma"/>
          <w:sz w:val="22"/>
          <w:szCs w:val="22"/>
          <w:lang w:val="en-US"/>
        </w:rPr>
        <w:t>public school</w:t>
      </w:r>
      <w:proofErr w:type="gramEnd"/>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proofErr w:type="gramStart"/>
      <w:r>
        <w:rPr>
          <w:rStyle w:val="contextualspellingandgrammarerror"/>
          <w:rFonts w:ascii="Tahoma" w:hAnsi="Tahoma" w:cs="Tahoma"/>
          <w:sz w:val="22"/>
          <w:szCs w:val="22"/>
          <w:lang w:val="en-US"/>
        </w:rPr>
        <w:t>Well</w:t>
      </w:r>
      <w:proofErr w:type="gramEnd"/>
      <w:r>
        <w:rPr>
          <w:rStyle w:val="normaltextrun"/>
          <w:rFonts w:ascii="Tahoma" w:hAnsi="Tahoma" w:cs="Tahoma"/>
          <w:sz w:val="22"/>
          <w:szCs w:val="22"/>
          <w:lang w:val="en-US"/>
        </w:rPr>
        <w:t> done! A copy of the FSA 2020/21 District Marking Monitoring Report IS </w:t>
      </w:r>
      <w:proofErr w:type="spellStart"/>
      <w:r>
        <w:rPr>
          <w:rStyle w:val="spellingerror"/>
          <w:rFonts w:ascii="Tahoma" w:hAnsi="Tahoma" w:cs="Tahoma"/>
          <w:sz w:val="22"/>
          <w:szCs w:val="22"/>
          <w:lang w:val="en-US"/>
        </w:rPr>
        <w:t>is</w:t>
      </w:r>
      <w:proofErr w:type="spellEnd"/>
      <w:r>
        <w:rPr>
          <w:rStyle w:val="normaltextrun"/>
          <w:rFonts w:ascii="Tahoma" w:hAnsi="Tahoma" w:cs="Tahoma"/>
          <w:sz w:val="22"/>
          <w:szCs w:val="22"/>
          <w:lang w:val="en-US"/>
        </w:rPr>
        <w:t> available in the ‘members only’ section of the </w:t>
      </w:r>
      <w:hyperlink r:id="rId138"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139"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lastRenderedPageBreak/>
        <w:t xml:space="preserve">Of course, these guidelines require implementation in </w:t>
      </w:r>
      <w:proofErr w:type="gramStart"/>
      <w:r w:rsidRPr="00112DB5">
        <w:rPr>
          <w:rStyle w:val="normaltextrun"/>
          <w:rFonts w:ascii="Tahoma" w:hAnsi="Tahoma" w:cs="Tahoma"/>
          <w:sz w:val="20"/>
          <w:szCs w:val="20"/>
          <w:lang w:val="en-US"/>
        </w:rPr>
        <w:t>schools</w:t>
      </w:r>
      <w:proofErr w:type="gramEnd"/>
      <w:r w:rsidRPr="00112DB5">
        <w:rPr>
          <w:rStyle w:val="normaltextrun"/>
          <w:rFonts w:ascii="Tahoma" w:hAnsi="Tahoma" w:cs="Tahoma"/>
          <w:sz w:val="20"/>
          <w:szCs w:val="20"/>
          <w:lang w:val="en-US"/>
        </w:rPr>
        <w:t xml:space="preserve">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140"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xml:space="preserve"> was updated today so please take time to review this document and any further information contained in the DM Bulletin. This website provides some direction for </w:t>
      </w:r>
      <w:proofErr w:type="gramStart"/>
      <w:r w:rsidRPr="00112DB5">
        <w:rPr>
          <w:rStyle w:val="normaltextrun"/>
          <w:rFonts w:ascii="Tahoma" w:hAnsi="Tahoma" w:cs="Tahoma"/>
          <w:sz w:val="20"/>
          <w:szCs w:val="20"/>
          <w:lang w:val="en-US"/>
        </w:rPr>
        <w:t>schools</w:t>
      </w:r>
      <w:proofErr w:type="gramEnd"/>
      <w:r w:rsidRPr="00112DB5">
        <w:rPr>
          <w:rStyle w:val="normaltextrun"/>
          <w:rFonts w:ascii="Tahoma" w:hAnsi="Tahoma" w:cs="Tahoma"/>
          <w:sz w:val="20"/>
          <w:szCs w:val="20"/>
          <w:lang w:val="en-US"/>
        </w:rPr>
        <w:t xml:space="preserve">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 xml:space="preserve">Hotels, resorts, </w:t>
      </w:r>
      <w:proofErr w:type="gramStart"/>
      <w:r w:rsidRPr="00112DB5">
        <w:rPr>
          <w:rStyle w:val="normaltextrun"/>
          <w:rFonts w:ascii="Tahoma" w:hAnsi="Tahoma" w:cs="Tahoma"/>
          <w:sz w:val="20"/>
          <w:szCs w:val="20"/>
          <w:shd w:val="clear" w:color="auto" w:fill="FFFFFF"/>
          <w:lang w:val="en-US"/>
        </w:rPr>
        <w:t>cabins</w:t>
      </w:r>
      <w:proofErr w:type="gramEnd"/>
      <w:r w:rsidRPr="00112DB5">
        <w:rPr>
          <w:rStyle w:val="normaltextrun"/>
          <w:rFonts w:ascii="Tahoma" w:hAnsi="Tahoma" w:cs="Tahoma"/>
          <w:sz w:val="20"/>
          <w:szCs w:val="20"/>
          <w:shd w:val="clear" w:color="auto" w:fill="FFFFFF"/>
          <w:lang w:val="en-US"/>
        </w:rPr>
        <w:t xml:space="preserve">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 xml:space="preserve">Indoor concerts, theatre, </w:t>
      </w:r>
      <w:proofErr w:type="gramStart"/>
      <w:r w:rsidRPr="00112DB5">
        <w:rPr>
          <w:rStyle w:val="normaltextrun"/>
          <w:rFonts w:ascii="Tahoma" w:hAnsi="Tahoma" w:cs="Tahoma"/>
          <w:sz w:val="20"/>
          <w:szCs w:val="20"/>
          <w:lang w:val="en-US"/>
        </w:rPr>
        <w:t>dance</w:t>
      </w:r>
      <w:proofErr w:type="gramEnd"/>
      <w:r w:rsidRPr="00112DB5">
        <w:rPr>
          <w:rStyle w:val="normaltextrun"/>
          <w:rFonts w:ascii="Tahoma" w:hAnsi="Tahoma" w:cs="Tahoma"/>
          <w:sz w:val="20"/>
          <w:szCs w:val="20"/>
          <w:lang w:val="en-US"/>
        </w:rPr>
        <w:t xml:space="preserv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 xml:space="preserve">Indoor organized events with 50 or more people. For example: Wedding receptions, organized parties, </w:t>
      </w:r>
      <w:proofErr w:type="gramStart"/>
      <w:r w:rsidRPr="00112DB5">
        <w:rPr>
          <w:rStyle w:val="normaltextrun"/>
          <w:rFonts w:ascii="Tahoma" w:hAnsi="Tahoma" w:cs="Tahoma"/>
          <w:sz w:val="20"/>
          <w:szCs w:val="20"/>
          <w:lang w:val="en-US"/>
        </w:rPr>
        <w:t>conferences</w:t>
      </w:r>
      <w:proofErr w:type="gramEnd"/>
      <w:r w:rsidRPr="00112DB5">
        <w:rPr>
          <w:rStyle w:val="normaltextrun"/>
          <w:rFonts w:ascii="Tahoma" w:hAnsi="Tahoma" w:cs="Tahoma"/>
          <w:sz w:val="20"/>
          <w:szCs w:val="20"/>
          <w:lang w:val="en-US"/>
        </w:rPr>
        <w:t xml:space="preserve">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141"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142"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xml:space="preserve"> for independent schools. For schools scheduled for External Inspections or Monitoring Visits this school year you will have noticed that this policy is contained within the inspection catalogues. To be clear, this policy commences in the 2021/22 school year and </w:t>
      </w:r>
      <w:r w:rsidRPr="00112DB5">
        <w:rPr>
          <w:rStyle w:val="normaltextrun"/>
          <w:rFonts w:ascii="Tahoma" w:hAnsi="Tahoma" w:cs="Tahoma"/>
          <w:sz w:val="20"/>
          <w:szCs w:val="20"/>
          <w:lang w:val="en-US"/>
        </w:rPr>
        <w:lastRenderedPageBreak/>
        <w:t>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xml:space="preserve"> to minimize the impact of a potential school closure on the school community. Therefore, independent schools and authorities established </w:t>
      </w:r>
      <w:proofErr w:type="gramStart"/>
      <w:r w:rsidRPr="00112DB5">
        <w:rPr>
          <w:rStyle w:val="normaltextrun"/>
          <w:rFonts w:ascii="Tahoma" w:hAnsi="Tahoma" w:cs="Tahoma"/>
          <w:sz w:val="20"/>
          <w:szCs w:val="20"/>
          <w:lang w:val="en-US"/>
        </w:rPr>
        <w:t>previous to</w:t>
      </w:r>
      <w:proofErr w:type="gramEnd"/>
      <w:r w:rsidRPr="00112DB5">
        <w:rPr>
          <w:rStyle w:val="normaltextrun"/>
          <w:rFonts w:ascii="Tahoma" w:hAnsi="Tahoma" w:cs="Tahoma"/>
          <w:sz w:val="20"/>
          <w:szCs w:val="20"/>
          <w:lang w:val="en-US"/>
        </w:rPr>
        <w:t xml:space="preserve">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143"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proofErr w:type="spellStart"/>
      <w:r w:rsidRPr="00112DB5">
        <w:rPr>
          <w:rStyle w:val="spellingerror"/>
          <w:rFonts w:ascii="Tahoma" w:hAnsi="Tahoma" w:cs="Tahoma"/>
          <w:b/>
          <w:bCs/>
          <w:sz w:val="20"/>
          <w:szCs w:val="20"/>
          <w:u w:val="single"/>
          <w:lang w:val="en-US"/>
        </w:rPr>
        <w:t>ArtStarts</w:t>
      </w:r>
      <w:proofErr w:type="spellEnd"/>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44"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FISA is also aware that the DM announcement has caused some </w:t>
      </w:r>
      <w:proofErr w:type="gramStart"/>
      <w:r w:rsidRPr="00AA2F10">
        <w:rPr>
          <w:rStyle w:val="normaltextrun"/>
          <w:rFonts w:ascii="Tahoma" w:hAnsi="Tahoma" w:cs="Tahoma"/>
          <w:sz w:val="20"/>
          <w:szCs w:val="20"/>
          <w:lang w:val="en-US"/>
        </w:rPr>
        <w:t>understandable  confusion</w:t>
      </w:r>
      <w:proofErr w:type="gramEnd"/>
      <w:r w:rsidRPr="00AA2F10">
        <w:rPr>
          <w:rStyle w:val="normaltextrun"/>
          <w:rFonts w:ascii="Tahoma" w:hAnsi="Tahoma" w:cs="Tahoma"/>
          <w:sz w:val="20"/>
          <w:szCs w:val="20"/>
          <w:lang w:val="en-US"/>
        </w:rPr>
        <w:t xml:space="preserve">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w:t>
      </w:r>
      <w:proofErr w:type="gramStart"/>
      <w:r w:rsidRPr="00AA2F10">
        <w:rPr>
          <w:rStyle w:val="normaltextrun"/>
          <w:rFonts w:ascii="Tahoma" w:hAnsi="Tahoma" w:cs="Tahoma"/>
          <w:sz w:val="20"/>
          <w:szCs w:val="20"/>
          <w:lang w:val="en-US"/>
        </w:rPr>
        <w:t>similar to</w:t>
      </w:r>
      <w:proofErr w:type="gramEnd"/>
      <w:r w:rsidRPr="00AA2F10">
        <w:rPr>
          <w:rStyle w:val="normaltextrun"/>
          <w:rFonts w:ascii="Tahoma" w:hAnsi="Tahoma" w:cs="Tahoma"/>
          <w:sz w:val="20"/>
          <w:szCs w:val="20"/>
          <w:lang w:val="en-US"/>
        </w:rPr>
        <w:t>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Plans were well underway for FISA to resume the Provincial Outreach and the FISA team was looking forward to visiting the different regions of the province where independent schools make a difference in </w:t>
      </w:r>
      <w:r w:rsidRPr="00AA2F10">
        <w:rPr>
          <w:rStyle w:val="normaltextrun"/>
          <w:rFonts w:ascii="Tahoma" w:hAnsi="Tahoma" w:cs="Tahoma"/>
          <w:sz w:val="20"/>
          <w:szCs w:val="20"/>
          <w:lang w:val="en-US"/>
        </w:rPr>
        <w:lastRenderedPageBreak/>
        <w:t>the lives of their students. Unfortunately, the present public health orders and the uncertainty of future orders means it is prudent for FISA to delay face to face Pro D gatherings </w:t>
      </w:r>
      <w:proofErr w:type="gramStart"/>
      <w:r w:rsidRPr="00AA2F10">
        <w:rPr>
          <w:rStyle w:val="normaltextrun"/>
          <w:rFonts w:ascii="Tahoma" w:hAnsi="Tahoma" w:cs="Tahoma"/>
          <w:sz w:val="20"/>
          <w:szCs w:val="20"/>
          <w:lang w:val="en-US"/>
        </w:rPr>
        <w:t>at this time</w:t>
      </w:r>
      <w:proofErr w:type="gramEnd"/>
      <w:r w:rsidRPr="00AA2F10">
        <w:rPr>
          <w:rStyle w:val="normaltextrun"/>
          <w:rFonts w:ascii="Tahoma" w:hAnsi="Tahoma" w:cs="Tahoma"/>
          <w:sz w:val="20"/>
          <w:szCs w:val="20"/>
          <w:lang w:val="en-US"/>
        </w:rPr>
        <w:t>.</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w:t>
      </w:r>
      <w:proofErr w:type="gramStart"/>
      <w:r w:rsidRPr="00AA2F10">
        <w:rPr>
          <w:rStyle w:val="normaltextrun"/>
          <w:rFonts w:ascii="Tahoma" w:hAnsi="Tahoma" w:cs="Tahoma"/>
          <w:sz w:val="20"/>
          <w:szCs w:val="20"/>
          <w:lang w:val="en-US"/>
        </w:rPr>
        <w:t>Morris</w:t>
      </w:r>
      <w:proofErr w:type="gramEnd"/>
      <w:r w:rsidRPr="00AA2F10">
        <w:rPr>
          <w:rStyle w:val="normaltextrun"/>
          <w:rFonts w:ascii="Tahoma" w:hAnsi="Tahoma" w:cs="Tahoma"/>
          <w:sz w:val="20"/>
          <w:szCs w:val="20"/>
          <w:lang w:val="en-US"/>
        </w:rPr>
        <w:t>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sz w:val="20"/>
          <w:szCs w:val="20"/>
          <w:u w:val="single"/>
          <w:lang w:val="en-US"/>
        </w:rPr>
        <w:t>ArtStarts</w:t>
      </w:r>
      <w:proofErr w:type="spellEnd"/>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45"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146"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147"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148"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 xml:space="preserve">First Nations September Restart Engagement Plans. Thank you for the schools that have submitted this form. All independent schools are expected to submit this form. If your school does not enroll on-reserve Indigenous </w:t>
      </w:r>
      <w:proofErr w:type="gramStart"/>
      <w:r w:rsidRPr="00AA2F10">
        <w:rPr>
          <w:rStyle w:val="normaltextrun"/>
          <w:rFonts w:ascii="Tahoma" w:hAnsi="Tahoma" w:cs="Tahoma"/>
          <w:sz w:val="20"/>
          <w:szCs w:val="20"/>
          <w:lang w:val="en-US"/>
        </w:rPr>
        <w:t>students</w:t>
      </w:r>
      <w:proofErr w:type="gramEnd"/>
      <w:r w:rsidRPr="00AA2F10">
        <w:rPr>
          <w:rStyle w:val="normaltextrun"/>
          <w:rFonts w:ascii="Tahoma" w:hAnsi="Tahoma" w:cs="Tahoma"/>
          <w:sz w:val="20"/>
          <w:szCs w:val="20"/>
          <w:lang w:val="en-US"/>
        </w:rPr>
        <w:t xml:space="preserve">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149"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lastRenderedPageBreak/>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w:t>
      </w:r>
      <w:proofErr w:type="gramStart"/>
      <w:r w:rsidRPr="00AA2F10">
        <w:rPr>
          <w:rStyle w:val="normaltextrun"/>
          <w:rFonts w:ascii="Tahoma" w:hAnsi="Tahoma" w:cs="Tahoma"/>
          <w:sz w:val="20"/>
          <w:szCs w:val="20"/>
        </w:rPr>
        <w:t>areas;</w:t>
      </w:r>
      <w:proofErr w:type="gramEnd"/>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w:t>
      </w:r>
      <w:proofErr w:type="gramStart"/>
      <w:r w:rsidRPr="00AA2F10">
        <w:rPr>
          <w:rStyle w:val="normaltextrun"/>
          <w:rFonts w:ascii="Tahoma" w:hAnsi="Tahoma" w:cs="Tahoma"/>
          <w:sz w:val="20"/>
          <w:szCs w:val="20"/>
        </w:rPr>
        <w:t>and;</w:t>
      </w:r>
      <w:proofErr w:type="gramEnd"/>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color w:val="000000"/>
          <w:sz w:val="20"/>
          <w:szCs w:val="20"/>
          <w:u w:val="single"/>
          <w:lang w:val="en-US"/>
        </w:rPr>
        <w:t>ArtStarts</w:t>
      </w:r>
      <w:proofErr w:type="spellEnd"/>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50"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w:t>
      </w:r>
      <w:proofErr w:type="gramStart"/>
      <w:r w:rsidRPr="00AA2F10">
        <w:rPr>
          <w:rStyle w:val="normaltextrun"/>
          <w:rFonts w:ascii="Tahoma" w:hAnsi="Tahoma" w:cs="Tahoma"/>
          <w:sz w:val="20"/>
          <w:szCs w:val="20"/>
          <w:lang w:val="en-US"/>
        </w:rPr>
        <w:t>government</w:t>
      </w:r>
      <w:proofErr w:type="gramEnd"/>
      <w:r w:rsidRPr="00AA2F10">
        <w:rPr>
          <w:rStyle w:val="normaltextrun"/>
          <w:rFonts w:ascii="Tahoma" w:hAnsi="Tahoma" w:cs="Tahoma"/>
          <w:sz w:val="20"/>
          <w:szCs w:val="20"/>
          <w:lang w:val="en-US"/>
        </w:rPr>
        <w:t xml:space="preserve">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proofErr w:type="gramStart"/>
      <w:r w:rsidRPr="00AA2F10">
        <w:rPr>
          <w:rStyle w:val="contextualspellingandgrammarerror"/>
          <w:rFonts w:ascii="Tahoma" w:hAnsi="Tahoma" w:cs="Tahoma"/>
          <w:sz w:val="20"/>
          <w:szCs w:val="20"/>
          <w:lang w:val="en-US"/>
        </w:rPr>
        <w:t>be  replaced</w:t>
      </w:r>
      <w:proofErr w:type="gramEnd"/>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There will be baseline PHO orders that will apply across the </w:t>
      </w:r>
      <w:proofErr w:type="gramStart"/>
      <w:r w:rsidRPr="00AA2F10">
        <w:rPr>
          <w:rStyle w:val="normaltextrun"/>
          <w:rFonts w:ascii="Tahoma" w:hAnsi="Tahoma" w:cs="Tahoma"/>
          <w:sz w:val="20"/>
          <w:szCs w:val="20"/>
          <w:lang w:val="en-US"/>
        </w:rPr>
        <w:t>province</w:t>
      </w:r>
      <w:proofErr w:type="gramEnd"/>
      <w:r w:rsidRPr="00AA2F10">
        <w:rPr>
          <w:rStyle w:val="normaltextrun"/>
          <w:rFonts w:ascii="Tahoma" w:hAnsi="Tahoma" w:cs="Tahoma"/>
          <w:sz w:val="20"/>
          <w:szCs w:val="20"/>
          <w:lang w:val="en-US"/>
        </w:rPr>
        <w:t xml:space="preserv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151"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lastRenderedPageBreak/>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152"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153"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154"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Regional variance exists for vaccination rates, case counts, </w:t>
      </w:r>
      <w:proofErr w:type="gramStart"/>
      <w:r w:rsidRPr="00AA2F10">
        <w:rPr>
          <w:rStyle w:val="normaltextrun"/>
          <w:rFonts w:ascii="Tahoma" w:hAnsi="Tahoma" w:cs="Tahoma"/>
          <w:sz w:val="20"/>
          <w:szCs w:val="20"/>
          <w:lang w:val="en-US"/>
        </w:rPr>
        <w:t>hospitalizations</w:t>
      </w:r>
      <w:proofErr w:type="gramEnd"/>
      <w:r w:rsidRPr="00AA2F10">
        <w:rPr>
          <w:rStyle w:val="normaltextrun"/>
          <w:rFonts w:ascii="Tahoma" w:hAnsi="Tahoma" w:cs="Tahoma"/>
          <w:sz w:val="20"/>
          <w:szCs w:val="20"/>
          <w:lang w:val="en-US"/>
        </w:rPr>
        <w:t xml:space="preserve">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proofErr w:type="spellStart"/>
      <w:r w:rsidRPr="00AA2F10">
        <w:rPr>
          <w:rStyle w:val="spellingerror"/>
          <w:rFonts w:ascii="Tahoma" w:hAnsi="Tahoma" w:cs="Tahoma"/>
          <w:sz w:val="20"/>
          <w:szCs w:val="20"/>
          <w:lang w:val="en-US"/>
        </w:rPr>
        <w:t>honour</w:t>
      </w:r>
      <w:proofErr w:type="spellEnd"/>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proofErr w:type="gramStart"/>
      <w:r w:rsidRPr="00AA2F10">
        <w:rPr>
          <w:rStyle w:val="contextualspellingandgrammarerror"/>
          <w:rFonts w:ascii="Tahoma" w:hAnsi="Tahoma" w:cs="Tahoma"/>
          <w:sz w:val="20"/>
          <w:szCs w:val="20"/>
          <w:lang w:val="en-US"/>
        </w:rPr>
        <w:t>i.e.</w:t>
      </w:r>
      <w:proofErr w:type="gramEnd"/>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sz w:val="20"/>
          <w:szCs w:val="20"/>
          <w:u w:val="single"/>
          <w:lang w:val="en-US"/>
        </w:rPr>
        <w:t>ArtStarts</w:t>
      </w:r>
      <w:proofErr w:type="spellEnd"/>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55"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156"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157"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hAnsi="Helvetica" w:cs="Arial"/>
          <w:color w:val="212121"/>
          <w:sz w:val="15"/>
          <w:szCs w:val="15"/>
        </w:rPr>
      </w:pPr>
      <w:r w:rsidRPr="00AA2F10">
        <w:rPr>
          <w:rFonts w:ascii="Arial" w:hAnsi="Arial" w:cs="Arial"/>
          <w:i/>
          <w:iCs/>
          <w:color w:val="201F1E"/>
          <w:sz w:val="18"/>
          <w:szCs w:val="18"/>
        </w:rPr>
        <w:t xml:space="preserve">The FISA office acknowledges that the land on which we </w:t>
      </w:r>
      <w:proofErr w:type="gramStart"/>
      <w:r w:rsidRPr="00AA2F10">
        <w:rPr>
          <w:rFonts w:ascii="Arial" w:hAnsi="Arial" w:cs="Arial"/>
          <w:i/>
          <w:iCs/>
          <w:color w:val="201F1E"/>
          <w:sz w:val="18"/>
          <w:szCs w:val="18"/>
        </w:rPr>
        <w:t>gather</w:t>
      </w:r>
      <w:proofErr w:type="gramEnd"/>
      <w:r w:rsidRPr="00AA2F10">
        <w:rPr>
          <w:rFonts w:ascii="Arial" w:hAnsi="Arial" w:cs="Arial"/>
          <w:i/>
          <w:iCs/>
          <w:color w:val="201F1E"/>
          <w:sz w:val="18"/>
          <w:szCs w:val="18"/>
        </w:rPr>
        <w:t xml:space="preserve"> and work is the unceded territory of the Coast Salish Peoples, including the territories of the </w:t>
      </w:r>
      <w:proofErr w:type="spellStart"/>
      <w:r w:rsidRPr="00AA2F10">
        <w:rPr>
          <w:rFonts w:ascii="Arial" w:hAnsi="Arial" w:cs="Arial"/>
          <w:i/>
          <w:iCs/>
          <w:color w:val="201F1E"/>
          <w:sz w:val="18"/>
          <w:szCs w:val="18"/>
        </w:rPr>
        <w:t>xʷməθkʷəy̓əm</w:t>
      </w:r>
      <w:proofErr w:type="spellEnd"/>
      <w:r w:rsidRPr="00AA2F10">
        <w:rPr>
          <w:rFonts w:ascii="Arial" w:hAnsi="Arial" w:cs="Arial"/>
          <w:i/>
          <w:iCs/>
          <w:color w:val="201F1E"/>
          <w:sz w:val="18"/>
          <w:szCs w:val="18"/>
        </w:rPr>
        <w:t xml:space="preserve"> (</w:t>
      </w:r>
      <w:proofErr w:type="spellStart"/>
      <w:r w:rsidRPr="00AA2F10">
        <w:rPr>
          <w:rFonts w:ascii="Arial" w:hAnsi="Arial" w:cs="Arial"/>
          <w:i/>
          <w:iCs/>
          <w:color w:val="201F1E"/>
          <w:sz w:val="18"/>
          <w:szCs w:val="18"/>
        </w:rPr>
        <w:t>Musqueam</w:t>
      </w:r>
      <w:proofErr w:type="spellEnd"/>
      <w:r w:rsidRPr="00AA2F10">
        <w:rPr>
          <w:rFonts w:ascii="Arial" w:hAnsi="Arial" w:cs="Arial"/>
          <w:i/>
          <w:iCs/>
          <w:color w:val="201F1E"/>
          <w:sz w:val="18"/>
          <w:szCs w:val="18"/>
        </w:rPr>
        <w:t xml:space="preserve">), Sḵwx̱wú7mesh (Squamish), and </w:t>
      </w:r>
      <w:proofErr w:type="spellStart"/>
      <w:r w:rsidRPr="00AA2F10">
        <w:rPr>
          <w:rFonts w:ascii="Arial" w:hAnsi="Arial" w:cs="Arial"/>
          <w:i/>
          <w:iCs/>
          <w:color w:val="201F1E"/>
          <w:sz w:val="18"/>
          <w:szCs w:val="18"/>
        </w:rPr>
        <w:t>Səl̓ílwətaɬ</w:t>
      </w:r>
      <w:proofErr w:type="spellEnd"/>
      <w:r w:rsidRPr="00AA2F10">
        <w:rPr>
          <w:rFonts w:ascii="Arial" w:hAnsi="Arial" w:cs="Arial"/>
          <w:i/>
          <w:iCs/>
          <w:color w:val="201F1E"/>
          <w:sz w:val="18"/>
          <w:szCs w:val="18"/>
        </w:rPr>
        <w:t xml:space="preserve"> (</w:t>
      </w:r>
      <w:proofErr w:type="spellStart"/>
      <w:r w:rsidRPr="00AA2F10">
        <w:rPr>
          <w:rFonts w:ascii="Arial" w:hAnsi="Arial" w:cs="Arial"/>
          <w:i/>
          <w:iCs/>
          <w:color w:val="201F1E"/>
          <w:sz w:val="18"/>
          <w:szCs w:val="18"/>
        </w:rPr>
        <w:t>Tsleil-Waututh</w:t>
      </w:r>
      <w:proofErr w:type="spellEnd"/>
      <w:r w:rsidRPr="00AA2F10">
        <w:rPr>
          <w:rFonts w:ascii="Arial" w:hAnsi="Arial" w:cs="Arial"/>
          <w:i/>
          <w:iCs/>
          <w:color w:val="201F1E"/>
          <w:sz w:val="18"/>
          <w:szCs w:val="18"/>
        </w:rPr>
        <w:t>) Nations.</w:t>
      </w:r>
    </w:p>
    <w:p w14:paraId="4659F0C8" w14:textId="77777777" w:rsidR="00AA2F10" w:rsidRPr="00AA2F10" w:rsidRDefault="00AA2F10" w:rsidP="00AA2F10">
      <w:pPr>
        <w:shd w:val="clear" w:color="auto" w:fill="FFFFFF"/>
        <w:spacing w:after="160" w:line="235" w:lineRule="atLeast"/>
        <w:rPr>
          <w:rFonts w:ascii="Tahoma" w:hAnsi="Tahoma" w:cs="Tahoma"/>
          <w:color w:val="222222"/>
          <w:sz w:val="22"/>
          <w:szCs w:val="22"/>
        </w:rPr>
      </w:pPr>
      <w:r w:rsidRPr="00AA2F1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w:t>
      </w:r>
      <w:proofErr w:type="gramStart"/>
      <w:r w:rsidRPr="00AA2F10">
        <w:rPr>
          <w:rFonts w:ascii="Tahoma" w:hAnsi="Tahoma" w:cs="Tahoma"/>
          <w:color w:val="212121"/>
          <w:sz w:val="22"/>
          <w:szCs w:val="22"/>
        </w:rPr>
        <w:t>i.e.</w:t>
      </w:r>
      <w:proofErr w:type="gramEnd"/>
      <w:r w:rsidRPr="00AA2F10">
        <w:rPr>
          <w:rFonts w:ascii="Tahoma" w:hAnsi="Tahoma" w:cs="Tahoma"/>
          <w:color w:val="212121"/>
          <w:sz w:val="22"/>
          <w:szCs w:val="22"/>
        </w:rPr>
        <w:t xml:space="preserv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0"/>
  </w:num>
  <w:num w:numId="3">
    <w:abstractNumId w:val="15"/>
  </w:num>
  <w:num w:numId="4">
    <w:abstractNumId w:val="6"/>
  </w:num>
  <w:num w:numId="5">
    <w:abstractNumId w:val="13"/>
  </w:num>
  <w:num w:numId="6">
    <w:abstractNumId w:val="9"/>
  </w:num>
  <w:num w:numId="7">
    <w:abstractNumId w:val="40"/>
  </w:num>
  <w:num w:numId="8">
    <w:abstractNumId w:val="14"/>
  </w:num>
  <w:num w:numId="9">
    <w:abstractNumId w:val="43"/>
  </w:num>
  <w:num w:numId="10">
    <w:abstractNumId w:val="18"/>
  </w:num>
  <w:num w:numId="11">
    <w:abstractNumId w:val="36"/>
  </w:num>
  <w:num w:numId="12">
    <w:abstractNumId w:val="38"/>
  </w:num>
  <w:num w:numId="13">
    <w:abstractNumId w:val="7"/>
  </w:num>
  <w:num w:numId="14">
    <w:abstractNumId w:val="26"/>
  </w:num>
  <w:num w:numId="15">
    <w:abstractNumId w:val="25"/>
  </w:num>
  <w:num w:numId="16">
    <w:abstractNumId w:val="4"/>
  </w:num>
  <w:num w:numId="17">
    <w:abstractNumId w:val="33"/>
  </w:num>
  <w:num w:numId="18">
    <w:abstractNumId w:val="28"/>
  </w:num>
  <w:num w:numId="19">
    <w:abstractNumId w:val="16"/>
  </w:num>
  <w:num w:numId="20">
    <w:abstractNumId w:val="17"/>
  </w:num>
  <w:num w:numId="21">
    <w:abstractNumId w:val="21"/>
  </w:num>
  <w:num w:numId="22">
    <w:abstractNumId w:val="29"/>
  </w:num>
  <w:num w:numId="23">
    <w:abstractNumId w:val="37"/>
  </w:num>
  <w:num w:numId="24">
    <w:abstractNumId w:val="1"/>
  </w:num>
  <w:num w:numId="25">
    <w:abstractNumId w:val="31"/>
  </w:num>
  <w:num w:numId="26">
    <w:abstractNumId w:val="11"/>
  </w:num>
  <w:num w:numId="27">
    <w:abstractNumId w:val="23"/>
  </w:num>
  <w:num w:numId="28">
    <w:abstractNumId w:val="19"/>
  </w:num>
  <w:num w:numId="29">
    <w:abstractNumId w:val="3"/>
  </w:num>
  <w:num w:numId="30">
    <w:abstractNumId w:val="41"/>
  </w:num>
  <w:num w:numId="31">
    <w:abstractNumId w:val="27"/>
  </w:num>
  <w:num w:numId="32">
    <w:abstractNumId w:val="2"/>
  </w:num>
  <w:num w:numId="33">
    <w:abstractNumId w:val="35"/>
  </w:num>
  <w:num w:numId="34">
    <w:abstractNumId w:val="22"/>
  </w:num>
  <w:num w:numId="35">
    <w:abstractNumId w:val="8"/>
  </w:num>
  <w:num w:numId="36">
    <w:abstractNumId w:val="5"/>
  </w:num>
  <w:num w:numId="37">
    <w:abstractNumId w:val="34"/>
  </w:num>
  <w:num w:numId="38">
    <w:abstractNumId w:val="32"/>
  </w:num>
  <w:num w:numId="39">
    <w:abstractNumId w:val="20"/>
  </w:num>
  <w:num w:numId="40">
    <w:abstractNumId w:val="39"/>
  </w:num>
  <w:num w:numId="41">
    <w:abstractNumId w:val="24"/>
  </w:num>
  <w:num w:numId="42">
    <w:abstractNumId w:val="42"/>
  </w:num>
  <w:num w:numId="43">
    <w:abstractNumId w:val="1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112DB5"/>
    <w:rsid w:val="00202E09"/>
    <w:rsid w:val="002065D6"/>
    <w:rsid w:val="00341D15"/>
    <w:rsid w:val="003C063D"/>
    <w:rsid w:val="00443C6F"/>
    <w:rsid w:val="00510FB1"/>
    <w:rsid w:val="00511067"/>
    <w:rsid w:val="0057306F"/>
    <w:rsid w:val="005E5CD6"/>
    <w:rsid w:val="00660B6E"/>
    <w:rsid w:val="00711C40"/>
    <w:rsid w:val="00735943"/>
    <w:rsid w:val="00744CB6"/>
    <w:rsid w:val="007B5AE0"/>
    <w:rsid w:val="00836D8B"/>
    <w:rsid w:val="00923B6A"/>
    <w:rsid w:val="009809F7"/>
    <w:rsid w:val="00992209"/>
    <w:rsid w:val="009F2226"/>
    <w:rsid w:val="00A24570"/>
    <w:rsid w:val="00AA2F10"/>
    <w:rsid w:val="00B02580"/>
    <w:rsid w:val="00B25CE1"/>
    <w:rsid w:val="00BD6521"/>
    <w:rsid w:val="00C009E9"/>
    <w:rsid w:val="00C711E1"/>
    <w:rsid w:val="00C95B3F"/>
    <w:rsid w:val="00CE60BC"/>
    <w:rsid w:val="00DA1BEC"/>
    <w:rsid w:val="00F21D48"/>
    <w:rsid w:val="00F26B12"/>
    <w:rsid w:val="00F73BA6"/>
    <w:rsid w:val="00FB7E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9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semiHidden/>
    <w:unhideWhenUsed/>
    <w:rsid w:val="00AA2F10"/>
    <w:pPr>
      <w:spacing w:before="100" w:beforeAutospacing="1" w:after="100" w:afterAutospacing="1"/>
    </w:pPr>
  </w:style>
  <w:style w:type="character" w:styleId="Hyperlink">
    <w:name w:val="Hyperlink"/>
    <w:basedOn w:val="DefaultParagraphFont"/>
    <w:uiPriority w:val="99"/>
    <w:semiHidden/>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gage.gov.bc.ca/govtogetherbc/consultation/studentreporting/" TargetMode="External"/><Relationship Id="rId21" Type="http://schemas.openxmlformats.org/officeDocument/2006/relationships/hyperlink" Target="https://us06web.zoom.us/meeting/register/tZMudu6gqTIuE9S12iuFmOhMausNArPWExyG" TargetMode="External"/><Relationship Id="rId42" Type="http://schemas.openxmlformats.org/officeDocument/2006/relationships/hyperlink" Target="mailto:ISCovidLead@fisabc.ca" TargetMode="External"/><Relationship Id="rId63" Type="http://schemas.openxmlformats.org/officeDocument/2006/relationships/hyperlink" Target="https://www.surveymonkey.com/r/DAS2021-22" TargetMode="External"/><Relationship Id="rId84" Type="http://schemas.openxmlformats.org/officeDocument/2006/relationships/hyperlink" Target="mailto:michelle_mhc@fisabc.ca" TargetMode="External"/><Relationship Id="rId138" Type="http://schemas.openxmlformats.org/officeDocument/2006/relationships/hyperlink" Target="https://fisabc.ca/" TargetMode="External"/><Relationship Id="rId159" Type="http://schemas.openxmlformats.org/officeDocument/2006/relationships/theme" Target="theme/theme1.xml"/><Relationship Id="rId107" Type="http://schemas.openxmlformats.org/officeDocument/2006/relationships/hyperlink" Target="https://engage.gov.bc.ca/govtogetherbc/consultation/studentreporting/" TargetMode="External"/><Relationship Id="rId11" Type="http://schemas.openxmlformats.org/officeDocument/2006/relationships/hyperlink" Target="https://www.bcschoolsports.ca/news/update-pho-orders-december-17th" TargetMode="External"/><Relationship Id="rId32" Type="http://schemas.openxmlformats.org/officeDocument/2006/relationships/hyperlink" Target="https://www2.gov.bc.ca/assets/gov/education/administration/kindergarten-to-grade-12/key-principles-and-strategies-for-k-12-mental-health-promotion.pdf" TargetMode="External"/><Relationship Id="rId53" Type="http://schemas.openxmlformats.org/officeDocument/2006/relationships/hyperlink" Target="https://bcpvpa.zoom.us/webinar/register/WN_Eb_jViGCQNWkwJI-3BW68w" TargetMode="External"/><Relationship Id="rId74" Type="http://schemas.openxmlformats.org/officeDocument/2006/relationships/hyperlink" Target="https://docs.google.com/forms/d/19R53izm5BbS4qdNRZPkMpvTxmwbm_iy4zlHdMbzQgaU/edit" TargetMode="External"/><Relationship Id="rId128" Type="http://schemas.openxmlformats.org/officeDocument/2006/relationships/hyperlink" Target="http://www.bccdc.ca/health-info/diseases-conditions/covid-19/prevention-risks/masks" TargetMode="External"/><Relationship Id="rId149" Type="http://schemas.openxmlformats.org/officeDocument/2006/relationships/hyperlink" Target="https://www2.gov.bc.ca/gov/content/education-training/k-12/administration/program-management/international-education/resources" TargetMode="External"/><Relationship Id="rId5" Type="http://schemas.openxmlformats.org/officeDocument/2006/relationships/hyperlink" Target="https://news.gov.bc.ca/releases/2021HLTH0079-002460" TargetMode="External"/><Relationship Id="rId95" Type="http://schemas.openxmlformats.org/officeDocument/2006/relationships/hyperlink" Target="http://www.bccdc.ca/Health-Info-Site/Documents/COVID_sitrep/K12_Situation_Report/SitRep_K-12_October_2021.pdf" TargetMode="External"/><Relationship Id="rId22" Type="http://schemas.openxmlformats.org/officeDocument/2006/relationships/hyperlink" Target="https://www.youtube.com/watch?v=uQSmm4mW1xY" TargetMode="External"/><Relationship Id="rId43" Type="http://schemas.openxmlformats.org/officeDocument/2006/relationships/hyperlink" Target="http://www.bccdc.ca/Health-Info-Site/Documents/COVID_sitrep/K12_Situation_Report/SitRep_K-12_November_2021.pdf" TargetMode="External"/><Relationship Id="rId64"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118" Type="http://schemas.openxmlformats.org/officeDocument/2006/relationships/hyperlink" Target="https://www2.gov.bc.ca/gov/content/education-training/k-12/teach/excellence-in-education" TargetMode="External"/><Relationship Id="rId139" Type="http://schemas.openxmlformats.org/officeDocument/2006/relationships/hyperlink" Target="mailto:info@fisabc.ca" TargetMode="External"/><Relationship Id="rId80" Type="http://schemas.openxmlformats.org/officeDocument/2006/relationships/hyperlink" Target="https://www.surveymonkey.com/r/GBB820" TargetMode="External"/><Relationship Id="rId85" Type="http://schemas.openxmlformats.org/officeDocument/2006/relationships/hyperlink" Target="mailto:jamie_mhc@fisabc.ca" TargetMode="External"/><Relationship Id="rId150" Type="http://schemas.openxmlformats.org/officeDocument/2006/relationships/hyperlink" Target="https://fisabc.ca/services/schools/formsapplications/" TargetMode="External"/><Relationship Id="rId155" Type="http://schemas.openxmlformats.org/officeDocument/2006/relationships/hyperlink" Target="https://fisabc.ca/services/schools/formsapplications/" TargetMode="External"/><Relationship Id="rId12" Type="http://schemas.openxmlformats.org/officeDocument/2006/relationships/hyperlink" Target="https://www2.gov.bc.ca/gov/content/education-training/k-12/teach/excellence-in-education" TargetMode="External"/><Relationship Id="rId17" Type="http://schemas.openxmlformats.org/officeDocument/2006/relationships/hyperlink" Target="mailto:ISCovidLead@fisabc.ca" TargetMode="External"/><Relationship Id="rId33" Type="http://schemas.openxmlformats.org/officeDocument/2006/relationships/hyperlink" Target="https://systemsawareness.digication.com/shirley-giroux-project/about" TargetMode="External"/><Relationship Id="rId38" Type="http://schemas.openxmlformats.org/officeDocument/2006/relationships/hyperlink" Target="https://www2.gov.bc.ca/gov/content/education-training/k-12/teach/excellence-in-education" TargetMode="External"/><Relationship Id="rId59" Type="http://schemas.openxmlformats.org/officeDocument/2006/relationships/hyperlink" Target="https://us06web.zoom.us/j/88160194804?pwd=dVVwWDRaUm4rZHNnS2Nhcy91bjViUT09" TargetMode="External"/><Relationship Id="rId103" Type="http://schemas.openxmlformats.org/officeDocument/2006/relationships/hyperlink" Target="https://www2.gov.bc.ca/gov/content/education-training/k-12/teach/excellence-in-education" TargetMode="External"/><Relationship Id="rId108" Type="http://schemas.openxmlformats.org/officeDocument/2006/relationships/hyperlink" Target="https://www2.gov.bc.ca/gov/content/education-training/k-12/teach/excellence-in-education" TargetMode="External"/><Relationship Id="rId124" Type="http://schemas.openxmlformats.org/officeDocument/2006/relationships/hyperlink" Target="mailto:Denise.Philadelphia@gov.bc.ca" TargetMode="External"/><Relationship Id="rId129" Type="http://schemas.openxmlformats.org/officeDocument/2006/relationships/hyperlink" Target="https://fisabc.ca/independent-school-covid-19-exposure-report-form/" TargetMode="External"/><Relationship Id="rId54" Type="http://schemas.openxmlformats.org/officeDocument/2006/relationships/hyperlink" Target="https://www2.gov.bc.ca/gov/content/education-training/k-12/teach/excellence-in-education" TargetMode="External"/><Relationship Id="rId70" Type="http://schemas.openxmlformats.org/officeDocument/2006/relationships/hyperlink" Target="https://us06web.zoom.us/meeting/register/tZMudu6gqTIuE9S12iuFmOhMausNArPWExyG" TargetMode="External"/><Relationship Id="rId75" Type="http://schemas.openxmlformats.org/officeDocument/2006/relationships/hyperlink" Target="mailto:michelle_mhc@fisabc.ca" TargetMode="External"/><Relationship Id="rId91" Type="http://schemas.openxmlformats.org/officeDocument/2006/relationships/hyperlink" Target="http://www.bced.gov.bc.ca/bulletin/20211022/vaccinepolicyguidelinedraftoct222021.pdf" TargetMode="External"/><Relationship Id="rId96" Type="http://schemas.openxmlformats.org/officeDocument/2006/relationships/hyperlink" Target="https://www.surveymonkey.com/r/GBB820" TargetMode="External"/><Relationship Id="rId140" Type="http://schemas.openxmlformats.org/officeDocument/2006/relationships/hyperlink" Target="https://www2.gov.bc.ca/vaccinecard.html" TargetMode="External"/><Relationship Id="rId145" Type="http://schemas.openxmlformats.org/officeDocument/2006/relationships/hyperlink" Target="https://fisabc.ca/services/schools/formsapplications/" TargetMode="External"/><Relationship Id="rId1" Type="http://schemas.openxmlformats.org/officeDocument/2006/relationships/numbering" Target="numbering.xml"/><Relationship Id="rId6" Type="http://schemas.openxmlformats.org/officeDocument/2006/relationships/hyperlink" Target="https://www2.gov.bc.ca/assets/gov/education/administration/kindergarten-to-grade-12/safe-caring-orderly/k-12-covid-19-health-safety-guidelines-addendum.pdf" TargetMode="External"/><Relationship Id="rId23" Type="http://schemas.openxmlformats.org/officeDocument/2006/relationships/hyperlink" Target="https://www.surveymonkey.com/r/DG2021-22" TargetMode="External"/><Relationship Id="rId28" Type="http://schemas.openxmlformats.org/officeDocument/2006/relationships/hyperlink" Target="https://news.gov.bc.ca/releases/2021HLTH0209-002245" TargetMode="External"/><Relationship Id="rId49" Type="http://schemas.openxmlformats.org/officeDocument/2006/relationships/hyperlink" Target="https://www2.gov.bc.ca/assets/gov/education/administration/kindergarten-to-grade-12/key-principles-and-strategies-for-k-12-mental-health-promotion.pdf" TargetMode="External"/><Relationship Id="rId114" Type="http://schemas.openxmlformats.org/officeDocument/2006/relationships/hyperlink" Target="http://www.bced.gov.bc.ca/erase/documents/erase-training-schedule.pdf" TargetMode="External"/><Relationship Id="rId119" Type="http://schemas.openxmlformats.org/officeDocument/2006/relationships/hyperlink" Target="https://www2.gov.bc.ca/assets/gov/health/about-bc-s-health-care-system/office-of-the-provincial-health-officer/covid-19/covid-19-pho-order-face-coverings.pdf" TargetMode="External"/><Relationship Id="rId44" Type="http://schemas.openxmlformats.org/officeDocument/2006/relationships/hyperlink" Target="https://news.gov.bc.ca/files/Immunization_of_Children.pdf" TargetMode="External"/><Relationship Id="rId60" Type="http://schemas.openxmlformats.org/officeDocument/2006/relationships/hyperlink" Target="https://us06web.zoom.us/j/83096226970?pwd=bGJuWjdMZGhQUUk5MUhIRERZWHdWUT09" TargetMode="External"/><Relationship Id="rId65" Type="http://schemas.openxmlformats.org/officeDocument/2006/relationships/hyperlink" Target="https://www2.gov.bc.ca/gov/content/education-training/k-12/teach/excellence-in-education" TargetMode="External"/><Relationship Id="rId81"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86" Type="http://schemas.openxmlformats.org/officeDocument/2006/relationships/hyperlink" Target="https://mail.google.com/mail/u/0/?tab=rm&amp;ogbl" TargetMode="External"/><Relationship Id="rId130" Type="http://schemas.openxmlformats.org/officeDocument/2006/relationships/hyperlink" Target="mailto:ISCovidLead@fisabc.ca" TargetMode="External"/><Relationship Id="rId135" Type="http://schemas.openxmlformats.org/officeDocument/2006/relationships/hyperlink" Target="https://www2.gov.bc.ca/gov/content/education-training/k-12/administration/legislation-policy/independent-schools/safe-caring-school-communities" TargetMode="External"/><Relationship Id="rId151" Type="http://schemas.openxmlformats.org/officeDocument/2006/relationships/hyperlink" Target="https://news.gov.bc.ca/releases/2021EDUC0058-001663" TargetMode="External"/><Relationship Id="rId156" Type="http://schemas.openxmlformats.org/officeDocument/2006/relationships/hyperlink" Target="https://www2.gov.bc.ca/gov/content/education-training/k-12/support/scholarships/scholarships-awards/bc-international-student-ambassador" TargetMode="External"/><Relationship Id="rId13"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18" Type="http://schemas.openxmlformats.org/officeDocument/2006/relationships/hyperlink" Target="https://www.youtube.com/watch?v=uQSmm4mW1xY" TargetMode="External"/><Relationship Id="rId39" Type="http://schemas.openxmlformats.org/officeDocument/2006/relationships/hyperlink" Target="https://www.drivebc.ca/" TargetMode="External"/><Relationship Id="rId109" Type="http://schemas.openxmlformats.org/officeDocument/2006/relationships/hyperlink" Target="https://www.surveymonkey.com/r/GBB820" TargetMode="External"/><Relationship Id="rId34" Type="http://schemas.openxmlformats.org/officeDocument/2006/relationships/hyperlink" Target="https://fisabc.ca/media/video-gallery/" TargetMode="External"/><Relationship Id="rId50" Type="http://schemas.openxmlformats.org/officeDocument/2006/relationships/hyperlink" Target="https://systemsawareness.digication.com/shirley-giroux-project/about" TargetMode="External"/><Relationship Id="rId55" Type="http://schemas.openxmlformats.org/officeDocument/2006/relationships/hyperlink" Target="https://us06web.zoom.us/meeting/register/tZckde6rpzwiH9XqW5YOf646eDEY_iUNVJgT" TargetMode="External"/><Relationship Id="rId76" Type="http://schemas.openxmlformats.org/officeDocument/2006/relationships/hyperlink" Target="mailto:jamie_mhc@fisabc.ca" TargetMode="External"/><Relationship Id="rId97" Type="http://schemas.openxmlformats.org/officeDocument/2006/relationships/hyperlink" Target="http://bchealthycommunities.ca/active-school-travel/" TargetMode="External"/><Relationship Id="rId104" Type="http://schemas.openxmlformats.org/officeDocument/2006/relationships/hyperlink" Target="https://us06web.zoom.us/j/84024454538?pwd=cHl4QlpXMGZyZnBnWkQydUdSTGlGdz09" TargetMode="External"/><Relationship Id="rId120" Type="http://schemas.openxmlformats.org/officeDocument/2006/relationships/hyperlink" Target="https://www2.gov.bc.ca/assets/gov/education/administration/kindergarten-to-grade-12/safe-caring-orderly/k-12-covid-19-health-safety-guidlines.pdf" TargetMode="External"/><Relationship Id="rId125" Type="http://schemas.openxmlformats.org/officeDocument/2006/relationships/hyperlink" Target="https://www2.gov.bc.ca/assets/gov/education/administration/kindergarten-to-grade-12/key-principles-and-strategies-for-k-12-mental-health-promotion.pdf" TargetMode="External"/><Relationship Id="rId141" Type="http://schemas.openxmlformats.org/officeDocument/2006/relationships/hyperlink" Target="https://www2.gov.bc.ca/assets/gov/education/administration/kindergarten-to-grade-12/safe-caring-orderly/k-12-covid-19-health-safety-guidlines.pdf" TargetMode="External"/><Relationship Id="rId146" Type="http://schemas.openxmlformats.org/officeDocument/2006/relationships/hyperlink" Target="https://www2.gov.bc.ca/assets/gov/education/administration/kindergarten-to-grade-12/safe-caring-orderly/k-12-covid-19-health-safety-guidlines.pdf" TargetMode="External"/><Relationship Id="rId7" Type="http://schemas.openxmlformats.org/officeDocument/2006/relationships/hyperlink" Target="https://us06web.zoom.us/j/87971516855?pwd=cVk0WDg1TlNndFUzQm9zeUVZcTE3UT09" TargetMode="External"/><Relationship Id="rId71"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92" Type="http://schemas.openxmlformats.org/officeDocument/2006/relationships/hyperlink" Target="https://bchumanrights.ca/wp-content/uploads/COVID-19-vaccine-guidance-Oct.-2021-update.pdf" TargetMode="External"/><Relationship Id="rId2" Type="http://schemas.openxmlformats.org/officeDocument/2006/relationships/styles" Target="styles.xml"/><Relationship Id="rId29" Type="http://schemas.openxmlformats.org/officeDocument/2006/relationships/hyperlink" Target="https://us06web.zoom.us/meeting/register/tZMudu6gqTIuE9S12iuFmOhMausNArPWExyG" TargetMode="External"/><Relationship Id="rId24" Type="http://schemas.openxmlformats.org/officeDocument/2006/relationships/hyperlink" Target="https://www.youtube.com/watch?v=EC5ebtCDI6U" TargetMode="External"/><Relationship Id="rId40" Type="http://schemas.openxmlformats.org/officeDocument/2006/relationships/hyperlink" Target="https://email.drivebc.ca/choose.php" TargetMode="External"/><Relationship Id="rId45" Type="http://schemas.openxmlformats.org/officeDocument/2006/relationships/hyperlink" Target="https://news.gov.bc.ca/releases/2021HLTH0209-002245" TargetMode="External"/><Relationship Id="rId66" Type="http://schemas.openxmlformats.org/officeDocument/2006/relationships/hyperlink" Target="https://travel.gc.ca/travel-covid/travel-restrictions/exemptions" TargetMode="External"/><Relationship Id="rId87" Type="http://schemas.openxmlformats.org/officeDocument/2006/relationships/hyperlink" Target="http://bchealthycommunities.ca/active-school-travel/" TargetMode="External"/><Relationship Id="rId110" Type="http://schemas.openxmlformats.org/officeDocument/2006/relationships/hyperlink" Target="https://www.surveymonkey.com/r/GBB820" TargetMode="External"/><Relationship Id="rId115" Type="http://schemas.openxmlformats.org/officeDocument/2006/relationships/hyperlink" Target="https://www.bclaws.gov.bc.ca/civix/document/id/complete/statreg/18003" TargetMode="External"/><Relationship Id="rId131" Type="http://schemas.openxmlformats.org/officeDocument/2006/relationships/hyperlink" Target="mailto:ISCovidLead@fisabc.ca" TargetMode="External"/><Relationship Id="rId136" Type="http://schemas.openxmlformats.org/officeDocument/2006/relationships/hyperlink" Target="https://www2.gov.bc.ca/assets/gov/education/administration/kindergarten-to-grade-12/independent-schools/student_record_independent_schools.pdf" TargetMode="External"/><Relationship Id="rId157" Type="http://schemas.openxmlformats.org/officeDocument/2006/relationships/hyperlink" Target="mailto:bccie@bccie.bc.ca" TargetMode="External"/><Relationship Id="rId61" Type="http://schemas.openxmlformats.org/officeDocument/2006/relationships/hyperlink" Target="https://fisabc.ca/media/video-gallery/" TargetMode="External"/><Relationship Id="rId82" Type="http://schemas.openxmlformats.org/officeDocument/2006/relationships/hyperlink" Target="https://www.surveymonkey.com/r/G6V7LCX" TargetMode="External"/><Relationship Id="rId152" Type="http://schemas.openxmlformats.org/officeDocument/2006/relationships/hyperlink" Target="http://www.bccdc.ca/Health-Info-Site/Documents/COVID_public_guidance/Guidance-k-12-schools.pdf" TargetMode="External"/><Relationship Id="rId19"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14" Type="http://schemas.openxmlformats.org/officeDocument/2006/relationships/hyperlink" Target="https://www.canada.ca/en/immigration-refugees-citizenship/services/coronavirus-covid19/students.html" TargetMode="External"/><Relationship Id="rId30" Type="http://schemas.openxmlformats.org/officeDocument/2006/relationships/hyperlink" Target="https://www.canada.ca/en/public-health/news/2021/11/government-of-canada-introduces-additional-measures-to-address-covid-19-omicron-variant-of-concern.html" TargetMode="External"/><Relationship Id="rId35" Type="http://schemas.openxmlformats.org/officeDocument/2006/relationships/hyperlink" Target="https://ca01web.zoom.us/meeting/register/u5Ytf-ipqz0iHNYVWQf-A9hB5wvIshB0p9zT" TargetMode="External"/><Relationship Id="rId56" Type="http://schemas.openxmlformats.org/officeDocument/2006/relationships/hyperlink" Target="https://us06web.zoom.us/meeting/register/tZIvd-6hrjsiGdRlYFDSfIdneLG3cf8ejvy-" TargetMode="External"/><Relationship Id="rId77" Type="http://schemas.openxmlformats.org/officeDocument/2006/relationships/hyperlink" Target="https://www2.gov.bc.ca/gov/content/education-training/k-12/teach/excellence-in-education" TargetMode="External"/><Relationship Id="rId100" Type="http://schemas.openxmlformats.org/officeDocument/2006/relationships/hyperlink" Target="mailto:jamie_mhc@fisabc.ca" TargetMode="External"/><Relationship Id="rId105" Type="http://schemas.openxmlformats.org/officeDocument/2006/relationships/hyperlink" Target="https://www2.gov.bc.ca/assets/gov/education/administration/kindergarten-to-grade-12/key-principles-and-strategies-for-k-12-mental-health-promotion.pdf" TargetMode="External"/><Relationship Id="rId126" Type="http://schemas.openxmlformats.org/officeDocument/2006/relationships/hyperlink" Target="http://www.bced.gov.bc.ca/bulletin/20210924/2021-09-24---covid-update-isb.pdf" TargetMode="External"/><Relationship Id="rId147" Type="http://schemas.openxmlformats.org/officeDocument/2006/relationships/hyperlink" Target="https://www.fraserhealth.ca/news/2021/Aug/fraser-health-releases-data-review-of-covid-19-transmission-in-surrey-schools" TargetMode="External"/><Relationship Id="rId8" Type="http://schemas.openxmlformats.org/officeDocument/2006/relationships/hyperlink" Target="https://www2.gov.bc.ca/gov/content/education-training/k-12/teach/excellence-in-education" TargetMode="External"/><Relationship Id="rId51" Type="http://schemas.openxmlformats.org/officeDocument/2006/relationships/hyperlink" Target="https://fisabc.ca/media/video-gallery/" TargetMode="External"/><Relationship Id="rId72" Type="http://schemas.openxmlformats.org/officeDocument/2006/relationships/hyperlink" Target="https://www2.gov.bc.ca/gov/content/education-training/k-12/teach/excellence-in-education" TargetMode="External"/><Relationship Id="rId93" Type="http://schemas.openxmlformats.org/officeDocument/2006/relationships/hyperlink" Target="http://www.bced.gov.bc.ca/bulletin/20211022/october-22-covid-19-update-is.pdf" TargetMode="External"/><Relationship Id="rId98" Type="http://schemas.openxmlformats.org/officeDocument/2006/relationships/hyperlink" Target="https://docs.google.com/forms/d/19R53izm5BbS4qdNRZPkMpvTxmwbm_iy4zlHdMbzQgaU/edit" TargetMode="External"/><Relationship Id="rId121" Type="http://schemas.openxmlformats.org/officeDocument/2006/relationships/hyperlink" Target="http://www.bced.gov.bc.ca/bulletin/20210929/briefingcovid192021092816.pdf" TargetMode="External"/><Relationship Id="rId142" Type="http://schemas.openxmlformats.org/officeDocument/2006/relationships/hyperlink" Target="http://www.bced.gov.bc.ca/bulletin/20210903/indepschoolclosurepolicy.pdf" TargetMode="External"/><Relationship Id="rId3" Type="http://schemas.openxmlformats.org/officeDocument/2006/relationships/settings" Target="settings.xml"/><Relationship Id="rId25" Type="http://schemas.openxmlformats.org/officeDocument/2006/relationships/hyperlink" Target="https://www2.gov.bc.ca/gov/content/education-training/k-12/teach/excellence-in-education" TargetMode="External"/><Relationship Id="rId46" Type="http://schemas.openxmlformats.org/officeDocument/2006/relationships/hyperlink" Target="https://us06web.zoom.us/meeting/register/tZckde6rpzwiH9XqW5YOf646eDEY_iUNVJgT" TargetMode="External"/><Relationship Id="rId67"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116" Type="http://schemas.openxmlformats.org/officeDocument/2006/relationships/hyperlink" Target="https://engage.gov.bc.ca/app/uploads/sites/121/2021/09/Draft-K-12-Student-Reporting-Policy.pdf" TargetMode="External"/><Relationship Id="rId137" Type="http://schemas.openxmlformats.org/officeDocument/2006/relationships/hyperlink" Target="https://fisabc.ca/" TargetMode="External"/><Relationship Id="rId158" Type="http://schemas.openxmlformats.org/officeDocument/2006/relationships/fontTable" Target="fontTable.xml"/><Relationship Id="rId20" Type="http://schemas.openxmlformats.org/officeDocument/2006/relationships/hyperlink" Target="https://www.canada.ca/en/immigration-refugees-citizenship/services/coronavirus-covid19/students.html" TargetMode="External"/><Relationship Id="rId41" Type="http://schemas.openxmlformats.org/officeDocument/2006/relationships/hyperlink" Target="https://fisabc.ca/independent-school-covid-19-exposure-report-form/" TargetMode="External"/><Relationship Id="rId62" Type="http://schemas.openxmlformats.org/officeDocument/2006/relationships/hyperlink" Target="https://fisabc.ca/scholarships-awards/" TargetMode="External"/><Relationship Id="rId83" Type="http://schemas.openxmlformats.org/officeDocument/2006/relationships/hyperlink" Target="https://docs.google.com/forms/d/19R53izm5BbS4qdNRZPkMpvTxmwbm_iy4zlHdMbzQgaU/edit" TargetMode="External"/><Relationship Id="rId88" Type="http://schemas.openxmlformats.org/officeDocument/2006/relationships/hyperlink" Target="https://engage.gov.bc.ca/app/uploads/sites/121/2021/09/Draft-K-12-Student-Reporting-Policy.pdf" TargetMode="External"/><Relationship Id="rId111" Type="http://schemas.openxmlformats.org/officeDocument/2006/relationships/hyperlink" Target="https://us06web.zoom.us/j/84024454538?pwd=cHl4QlpXMGZyZnBnWkQydUdSTGlGdz09" TargetMode="External"/><Relationship Id="rId132" Type="http://schemas.openxmlformats.org/officeDocument/2006/relationships/hyperlink" Target="https://event-wizard.com/OverviewDTAVTRAOnlineNov92021/0/register/" TargetMode="External"/><Relationship Id="rId153" Type="http://schemas.openxmlformats.org/officeDocument/2006/relationships/hyperlink" Target="https://www2.gov.bc.ca/assets/gov/education/administration/kindergarten-to-grade-12/safe-caring-orderly/k-12-covid-19-health-safety-guidlines.pdf" TargetMode="External"/><Relationship Id="rId15" Type="http://schemas.openxmlformats.org/officeDocument/2006/relationships/hyperlink" Target="http://www.bced.gov.bc.ca/bulletin/20211216/covid-2.pdf" TargetMode="External"/><Relationship Id="rId36" Type="http://schemas.openxmlformats.org/officeDocument/2006/relationships/hyperlink" Target="https://bcpvpa.zoom.us/webinar/register/WN_Eb_jViGCQNWkwJI-3BW68w" TargetMode="External"/><Relationship Id="rId57" Type="http://schemas.openxmlformats.org/officeDocument/2006/relationships/hyperlink" Target="https://us06web.zoom.us/meeting/register/tZMudu6gqTIuE9S12iuFmOhMausNArPWExyG" TargetMode="External"/><Relationship Id="rId106" Type="http://schemas.openxmlformats.org/officeDocument/2006/relationships/hyperlink" Target="https://engage.gov.bc.ca/app/uploads/sites/121/2021/09/Draft-K-12-Student-Reporting-Policy.pdf" TargetMode="External"/><Relationship Id="rId127" Type="http://schemas.openxmlformats.org/officeDocument/2006/relationships/hyperlink" Target="https://www2.gov.bc.ca/assets/gov/education/administration/kindergarten-to-grade-12/safe-caring-orderly/k-12-covid-19-health-safety-guidlines.pdf" TargetMode="External"/><Relationship Id="rId10" Type="http://schemas.openxmlformats.org/officeDocument/2006/relationships/hyperlink" Target="https://news.gov.bc.ca/releases/2021HLTH0234-002431" TargetMode="External"/><Relationship Id="rId31" Type="http://schemas.openxmlformats.org/officeDocument/2006/relationships/hyperlink" Target="http://www.bced.gov.bc.ca/bulletin/20211203/access2.pdf" TargetMode="External"/><Relationship Id="rId52" Type="http://schemas.openxmlformats.org/officeDocument/2006/relationships/hyperlink" Target="https://ca01web.zoom.us/meeting/register/u5Ytf-ipqz0iHNYVWQf-A9hB5wvIshB0p9zT" TargetMode="External"/><Relationship Id="rId73" Type="http://schemas.openxmlformats.org/officeDocument/2006/relationships/hyperlink" Target="https://fisabc.ca/media/video-gallery/" TargetMode="External"/><Relationship Id="rId78" Type="http://schemas.openxmlformats.org/officeDocument/2006/relationships/hyperlink" Target="https://www2.gov.bc.ca/gov/content/covid-19/info/restrictions" TargetMode="External"/><Relationship Id="rId94" Type="http://schemas.openxmlformats.org/officeDocument/2006/relationships/hyperlink" Target="http://www.bced.gov.bc.ca/bulletin/20210924/2021-09-24---covid-update-isb.pdf" TargetMode="External"/><Relationship Id="rId99" Type="http://schemas.openxmlformats.org/officeDocument/2006/relationships/hyperlink" Target="mailto:michelle_mhc@fisabc.ca" TargetMode="External"/><Relationship Id="rId101" Type="http://schemas.openxmlformats.org/officeDocument/2006/relationships/hyperlink" Target="https://engage.gov.bc.ca/app/uploads/sites/121/2021/09/Draft-K-12-Student-Reporting-Policy.pdf" TargetMode="External"/><Relationship Id="rId122" Type="http://schemas.openxmlformats.org/officeDocument/2006/relationships/hyperlink" Target="http://www.bccdc.ca/schools/Documents/Contact_tracing_schools_2021.pdf" TargetMode="External"/><Relationship Id="rId143" Type="http://schemas.openxmlformats.org/officeDocument/2006/relationships/hyperlink" Target="https://www.yvr.ca/en/students" TargetMode="External"/><Relationship Id="rId148" Type="http://schemas.openxmlformats.org/officeDocument/2006/relationships/hyperlink" Target="http://www.vch.ca/covid-19/school-exposures" TargetMode="External"/><Relationship Id="rId4" Type="http://schemas.openxmlformats.org/officeDocument/2006/relationships/webSettings" Target="webSettings.xml"/><Relationship Id="rId9" Type="http://schemas.openxmlformats.org/officeDocument/2006/relationships/hyperlink" Target="https://www.youtube.com/watch?v=uQSmm4mW1xY" TargetMode="External"/><Relationship Id="rId26" Type="http://schemas.openxmlformats.org/officeDocument/2006/relationships/hyperlink" Target="http://www.bccdc.ca/Health-Info-Site/Documents/COVID_sitrep/K12_Situation_Report/SitRep_K-12_November_2021.pdf" TargetMode="External"/><Relationship Id="rId47" Type="http://schemas.openxmlformats.org/officeDocument/2006/relationships/hyperlink" Target="https://us06web.zoom.us/meeting/register/tZIvd-6hrjsiGdRlYFDSfIdneLG3cf8ejvy-" TargetMode="External"/><Relationship Id="rId68" Type="http://schemas.openxmlformats.org/officeDocument/2006/relationships/hyperlink" Target="https://us06web.zoom.us/meeting/register/tZckde6rpzwiH9XqW5YOf646eDEY_iUNVJgT" TargetMode="External"/><Relationship Id="rId89" Type="http://schemas.openxmlformats.org/officeDocument/2006/relationships/hyperlink" Target="https://engage.gov.bc.ca/govtogetherbc/consultation/studentreporting/" TargetMode="External"/><Relationship Id="rId112" Type="http://schemas.openxmlformats.org/officeDocument/2006/relationships/hyperlink" Target="https://event-wizard.com/SocialMediaAwarenessStudentNov222021/0/register/" TargetMode="External"/><Relationship Id="rId133" Type="http://schemas.openxmlformats.org/officeDocument/2006/relationships/hyperlink" Target="https://event-wizard.com/OverviewDTAVTRAOnlineJan242022/0/register/" TargetMode="External"/><Relationship Id="rId154" Type="http://schemas.openxmlformats.org/officeDocument/2006/relationships/hyperlink" Target="http://www.bccdc.ca/health-info/diseases-conditions/covid-19/data" TargetMode="External"/><Relationship Id="rId16" Type="http://schemas.openxmlformats.org/officeDocument/2006/relationships/hyperlink" Target="https://fisabc.ca/independent-school-covid-19-exposure-report-form/" TargetMode="External"/><Relationship Id="rId37" Type="http://schemas.openxmlformats.org/officeDocument/2006/relationships/hyperlink" Target="https://www.surveymonkey.com/r/DG2021-22" TargetMode="External"/><Relationship Id="rId58" Type="http://schemas.openxmlformats.org/officeDocument/2006/relationships/hyperlink" Target="https://us06web.zoom.us/j/86794420461?pwd=WmJ4aGJETmpEWDhqdGplc0duUHVDUT09" TargetMode="External"/><Relationship Id="rId79" Type="http://schemas.openxmlformats.org/officeDocument/2006/relationships/hyperlink" Target="http://www.bced.gov.bc.ca/bulletin/20211029/covid-update-oct-29is.pdf" TargetMode="External"/><Relationship Id="rId102" Type="http://schemas.openxmlformats.org/officeDocument/2006/relationships/hyperlink" Target="https://engage.gov.bc.ca/govtogetherbc/consultation/studentreporting/" TargetMode="External"/><Relationship Id="rId123" Type="http://schemas.openxmlformats.org/officeDocument/2006/relationships/hyperlink" Target="mailto:ISCOVIDLead@fisabc.ca" TargetMode="External"/><Relationship Id="rId144" Type="http://schemas.openxmlformats.org/officeDocument/2006/relationships/hyperlink" Target="https://fisabc.ca/services/schools/formsapplications/" TargetMode="External"/><Relationship Id="rId90" Type="http://schemas.openxmlformats.org/officeDocument/2006/relationships/hyperlink" Target="https://www2.gov.bc.ca/gov/content/education-training/k-12/teach/excellence-in-education" TargetMode="External"/><Relationship Id="rId27" Type="http://schemas.openxmlformats.org/officeDocument/2006/relationships/hyperlink" Target="https://news.gov.bc.ca/files/Immunization_of_Children.pdf" TargetMode="External"/><Relationship Id="rId48" Type="http://schemas.openxmlformats.org/officeDocument/2006/relationships/hyperlink" Target="https://us06web.zoom.us/meeting/register/tZMudu6gqTIuE9S12iuFmOhMausNArPWExyG" TargetMode="External"/><Relationship Id="rId69" Type="http://schemas.openxmlformats.org/officeDocument/2006/relationships/hyperlink" Target="https://us06web.zoom.us/meeting/register/tZIvd-6hrjsiGdRlYFDSfIdneLG3cf8ejvy-" TargetMode="External"/><Relationship Id="rId113" Type="http://schemas.openxmlformats.org/officeDocument/2006/relationships/hyperlink" Target="https://event-wizard.com/SocialMediaAwarenessStudentNov222021pm/0/register/" TargetMode="External"/><Relationship Id="rId134" Type="http://schemas.openxmlformats.org/officeDocument/2006/relationships/hyperlink" Target="https://www.bced.gov.bc.ca/erase/documents/erase-training-schedule-202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40</Pages>
  <Words>19265</Words>
  <Characters>109813</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22</cp:revision>
  <dcterms:created xsi:type="dcterms:W3CDTF">2021-09-07T02:06:00Z</dcterms:created>
  <dcterms:modified xsi:type="dcterms:W3CDTF">2022-01-04T17:02:00Z</dcterms:modified>
</cp:coreProperties>
</file>